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93E25" w:rsidRDefault="00843579" w:rsidP="002B7EBA">
      <w:pPr>
        <w:jc w:val="center"/>
        <w:rPr>
          <w:rFonts w:ascii="Century Gothic" w:hAnsi="Century Gothic"/>
          <w:b/>
          <w:iCs/>
          <w:color w:val="00ABAB"/>
          <w:sz w:val="36"/>
          <w:szCs w:val="36"/>
          <w:lang w:val="ru-RU"/>
        </w:rPr>
      </w:pPr>
      <w:r>
        <w:rPr>
          <w:rFonts w:ascii="Century Gothic" w:hAnsi="Century Gothic"/>
          <w:b/>
          <w:iCs/>
          <w:noProof/>
          <w:color w:val="00ABAB"/>
          <w:sz w:val="36"/>
          <w:szCs w:val="36"/>
          <w:lang w:val="ru-RU"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-631825</wp:posOffset>
            </wp:positionH>
            <wp:positionV relativeFrom="paragraph">
              <wp:posOffset>-975995</wp:posOffset>
            </wp:positionV>
            <wp:extent cx="7762875" cy="2204720"/>
            <wp:effectExtent l="0" t="0" r="9525" b="5080"/>
            <wp:wrapSquare wrapText="bothSides"/>
            <wp:docPr id="47" name="Рисунок 47" descr="shutterstock_207914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hutterstock_2079143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5A" w:rsidRPr="00134D5A" w:rsidRDefault="006866B6" w:rsidP="00134D5A">
      <w:pPr>
        <w:jc w:val="center"/>
        <w:rPr>
          <w:rFonts w:ascii="Century Gothic" w:hAnsi="Century Gothic"/>
          <w:b/>
          <w:iCs/>
          <w:color w:val="00ABAB"/>
          <w:sz w:val="36"/>
          <w:szCs w:val="36"/>
          <w:lang w:val="ru-RU"/>
        </w:rPr>
      </w:pPr>
      <w:r w:rsidRPr="006866B6">
        <w:rPr>
          <w:rFonts w:ascii="Century Gothic" w:hAnsi="Century Gothic"/>
          <w:b/>
          <w:iCs/>
          <w:color w:val="00ABAB"/>
          <w:sz w:val="36"/>
          <w:szCs w:val="36"/>
          <w:lang w:val="ru-RU"/>
        </w:rPr>
        <w:t>Армени</w:t>
      </w:r>
      <w:r w:rsidR="00134D5A">
        <w:rPr>
          <w:rFonts w:ascii="Century Gothic" w:hAnsi="Century Gothic"/>
          <w:b/>
          <w:iCs/>
          <w:color w:val="00ABAB"/>
          <w:sz w:val="36"/>
          <w:szCs w:val="36"/>
          <w:lang w:val="ru-RU"/>
        </w:rPr>
        <w:t>я ждёт Вас!</w:t>
      </w:r>
    </w:p>
    <w:p w:rsidR="00A55CD1" w:rsidRPr="0020564B" w:rsidRDefault="00A55CD1" w:rsidP="0020564B">
      <w:pPr>
        <w:spacing w:line="200" w:lineRule="exact"/>
        <w:rPr>
          <w:lang w:val="ru-RU"/>
        </w:rPr>
      </w:pPr>
    </w:p>
    <w:p w:rsidR="0032274C" w:rsidRPr="0032274C" w:rsidRDefault="0032274C" w:rsidP="0032274C">
      <w:pPr>
        <w:tabs>
          <w:tab w:val="left" w:pos="10206"/>
        </w:tabs>
        <w:ind w:right="4"/>
        <w:jc w:val="center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Групповые туры с гарантированными заездами </w:t>
      </w:r>
    </w:p>
    <w:p w:rsidR="0032274C" w:rsidRPr="0032274C" w:rsidRDefault="0032274C" w:rsidP="0032274C">
      <w:pPr>
        <w:tabs>
          <w:tab w:val="left" w:pos="10206"/>
        </w:tabs>
        <w:ind w:right="4"/>
        <w:jc w:val="center"/>
        <w:rPr>
          <w:rStyle w:val="a7"/>
          <w:rFonts w:ascii="Comic Sans MS" w:hAnsi="Comic Sans MS" w:cs="Arial"/>
          <w:b w:val="0"/>
          <w:sz w:val="22"/>
          <w:szCs w:val="22"/>
          <w:lang w:val="ru-RU"/>
        </w:rPr>
      </w:pPr>
      <w:r w:rsidRP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по 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вторник</w:t>
      </w:r>
      <w:r w:rsidRP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ам,</w:t>
      </w:r>
      <w:r w:rsidRPr="0032274C">
        <w:rPr>
          <w:rStyle w:val="a7"/>
          <w:rFonts w:ascii="Comic Sans MS" w:hAnsi="Comic Sans MS" w:cs="Arial"/>
          <w:b w:val="0"/>
          <w:sz w:val="22"/>
          <w:szCs w:val="22"/>
          <w:lang w:val="ru-RU"/>
        </w:rPr>
        <w:t xml:space="preserve"> </w:t>
      </w:r>
    </w:p>
    <w:p w:rsidR="006866B6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</w:pP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 xml:space="preserve"> 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0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1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.0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3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.202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3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-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15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.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11</w:t>
      </w:r>
      <w:r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.202</w:t>
      </w:r>
      <w:r w:rsidR="0032274C" w:rsidRPr="00120E2C">
        <w:rPr>
          <w:rStyle w:val="a7"/>
          <w:rFonts w:ascii="Comic Sans MS" w:hAnsi="Comic Sans MS" w:cs="Arial"/>
          <w:color w:val="FF0000"/>
          <w:sz w:val="21"/>
          <w:szCs w:val="21"/>
          <w:lang w:val="ru-RU"/>
        </w:rPr>
        <w:t>3</w:t>
      </w:r>
    </w:p>
    <w:p w:rsidR="00120E2C" w:rsidRPr="00120E2C" w:rsidRDefault="00120E2C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bCs/>
          <w:color w:val="FF0000"/>
          <w:sz w:val="21"/>
          <w:szCs w:val="21"/>
          <w:lang w:val="ru-RU"/>
        </w:rPr>
      </w:pPr>
    </w:p>
    <w:p w:rsidR="006866B6" w:rsidRPr="0032274C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Style w:val="a7"/>
          <w:rFonts w:ascii="Comic Sans MS" w:hAnsi="Comic Sans MS" w:cs="Arial"/>
          <w:color w:val="000000"/>
          <w:sz w:val="22"/>
          <w:szCs w:val="22"/>
          <w:lang w:val="ru-RU"/>
        </w:rPr>
      </w:pP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 xml:space="preserve">Длительность: </w:t>
      </w:r>
      <w:r w:rsidR="00134D5A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>8</w:t>
      </w: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 xml:space="preserve"> дней/</w:t>
      </w:r>
      <w:r w:rsidR="00134D5A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>7</w:t>
      </w:r>
      <w:r w:rsidRPr="00CA27F4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 xml:space="preserve"> ноч</w:t>
      </w:r>
      <w:r w:rsidR="00134D5A">
        <w:rPr>
          <w:rStyle w:val="a7"/>
          <w:rFonts w:ascii="Comic Sans MS" w:hAnsi="Comic Sans MS" w:cs="Arial"/>
          <w:color w:val="00ABAB"/>
          <w:sz w:val="21"/>
          <w:szCs w:val="21"/>
          <w:lang w:val="ru-RU"/>
        </w:rPr>
        <w:t>ей</w:t>
      </w:r>
    </w:p>
    <w:p w:rsidR="006866B6" w:rsidRPr="0032274C" w:rsidRDefault="006866B6" w:rsidP="006866B6">
      <w:pPr>
        <w:pStyle w:val="ae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DA0871"/>
          <w:sz w:val="28"/>
          <w:szCs w:val="28"/>
          <w:lang w:val="ru-RU"/>
        </w:rPr>
      </w:pP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Маршрут тура:</w:t>
      </w: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</w:rPr>
        <w:t> 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Прибытие - Ереван -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Амберд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гора Арагац - Озеро Кари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Сагмосаванк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Арени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винный завод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водопад Шаки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Татев - Гарни</w:t>
      </w:r>
      <w:r w:rsidR="0032274C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-</w:t>
      </w: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Гегард – Цахкадзор – Севан – Ахпат – Санаин - </w:t>
      </w:r>
      <w:r w:rsidR="0032274C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Отбытие</w:t>
      </w:r>
    </w:p>
    <w:p w:rsidR="0020564B" w:rsidRPr="008B708D" w:rsidRDefault="0020564B" w:rsidP="00C65C7F">
      <w:pPr>
        <w:tabs>
          <w:tab w:val="left" w:pos="10206"/>
        </w:tabs>
        <w:ind w:right="4"/>
        <w:jc w:val="center"/>
        <w:rPr>
          <w:b/>
          <w:i/>
          <w:color w:val="00ABAB"/>
          <w:sz w:val="28"/>
          <w:szCs w:val="28"/>
          <w:lang w:val="ru-RU"/>
        </w:rPr>
      </w:pPr>
      <w:r w:rsidRPr="008B708D">
        <w:rPr>
          <w:b/>
          <w:i/>
          <w:color w:val="00ABAB"/>
          <w:sz w:val="28"/>
          <w:szCs w:val="28"/>
          <w:lang w:val="ru-RU"/>
        </w:rPr>
        <w:t xml:space="preserve">   </w:t>
      </w:r>
    </w:p>
    <w:p w:rsidR="0020564B" w:rsidRPr="00ED2C3C" w:rsidRDefault="0020564B" w:rsidP="00C65C7F">
      <w:pPr>
        <w:tabs>
          <w:tab w:val="left" w:pos="10206"/>
        </w:tabs>
        <w:ind w:right="4"/>
        <w:jc w:val="center"/>
        <w:rPr>
          <w:rFonts w:ascii="Comic Sans MS" w:hAnsi="Comic Sans MS"/>
          <w:b/>
          <w:iCs/>
          <w:color w:val="00ABAB"/>
          <w:sz w:val="32"/>
          <w:szCs w:val="32"/>
          <w:lang w:val="ru-RU"/>
        </w:rPr>
      </w:pPr>
      <w:r w:rsidRPr="00ED2C3C">
        <w:rPr>
          <w:rFonts w:ascii="Comic Sans MS" w:hAnsi="Comic Sans MS"/>
          <w:b/>
          <w:iCs/>
          <w:color w:val="00ABAB"/>
          <w:sz w:val="32"/>
          <w:szCs w:val="32"/>
          <w:lang w:val="ru-RU"/>
        </w:rPr>
        <w:t>Тур-програм</w:t>
      </w:r>
      <w:r w:rsidR="00727207">
        <w:rPr>
          <w:rFonts w:ascii="Comic Sans MS" w:hAnsi="Comic Sans MS"/>
          <w:b/>
          <w:iCs/>
          <w:color w:val="00ABAB"/>
          <w:sz w:val="32"/>
          <w:szCs w:val="32"/>
          <w:lang w:val="ru-RU"/>
        </w:rPr>
        <w:t>м</w:t>
      </w:r>
      <w:r w:rsidRPr="00ED2C3C">
        <w:rPr>
          <w:rFonts w:ascii="Comic Sans MS" w:hAnsi="Comic Sans MS"/>
          <w:b/>
          <w:iCs/>
          <w:color w:val="00ABAB"/>
          <w:sz w:val="32"/>
          <w:szCs w:val="32"/>
          <w:lang w:val="ru-RU"/>
        </w:rPr>
        <w:t xml:space="preserve">а </w:t>
      </w:r>
    </w:p>
    <w:p w:rsidR="006866B6" w:rsidRPr="008B708D" w:rsidRDefault="006866B6" w:rsidP="00C65C7F">
      <w:pPr>
        <w:tabs>
          <w:tab w:val="left" w:pos="10206"/>
        </w:tabs>
        <w:ind w:right="4"/>
        <w:jc w:val="center"/>
        <w:rPr>
          <w:rFonts w:ascii="Century Gothic" w:hAnsi="Century Gothic"/>
          <w:b/>
          <w:i/>
          <w:color w:val="00ABAB"/>
          <w:sz w:val="32"/>
          <w:szCs w:val="32"/>
          <w:lang w:val="ru-RU"/>
        </w:rPr>
      </w:pPr>
    </w:p>
    <w:p w:rsidR="00134D5A" w:rsidRPr="006866B6" w:rsidRDefault="00134D5A" w:rsidP="00134D5A">
      <w:pPr>
        <w:pStyle w:val="ae"/>
        <w:shd w:val="clear" w:color="auto" w:fill="FFFFFF"/>
        <w:spacing w:before="0" w:beforeAutospacing="0" w:after="0" w:afterAutospacing="0"/>
        <w:rPr>
          <w:rFonts w:ascii="Arial" w:hAnsi="Arial" w:cs="Arial"/>
          <w:color w:val="00ABAB"/>
          <w:sz w:val="28"/>
          <w:szCs w:val="28"/>
          <w:lang w:val="ru-RU"/>
        </w:rPr>
      </w:pP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1. 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Вторник,</w:t>
      </w: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Прибытие</w:t>
      </w:r>
    </w:p>
    <w:p w:rsidR="00134D5A" w:rsidRPr="0032274C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6866B6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Прибытие в международный аэропорт Звартноц.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>Трансфер в отель.</w:t>
      </w:r>
    </w:p>
    <w:p w:rsidR="00134D5A" w:rsidRPr="0032274C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lang w:val="ru-RU"/>
        </w:rPr>
      </w:pPr>
    </w:p>
    <w:p w:rsidR="00134D5A" w:rsidRDefault="00843579" w:rsidP="00134D5A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6029325</wp:posOffset>
            </wp:positionV>
            <wp:extent cx="24587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421" y="21475"/>
                <wp:lineTo x="21421" y="0"/>
                <wp:lineTo x="0" y="0"/>
              </wp:wrapPolygon>
            </wp:wrapThrough>
            <wp:docPr id="58" name="Рисунок 58" descr="0f0032e0f2abd9d41a9d031d122c9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f0032e0f2abd9d41a9d031d122c935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4374515</wp:posOffset>
            </wp:positionH>
            <wp:positionV relativeFrom="page">
              <wp:posOffset>6029325</wp:posOffset>
            </wp:positionV>
            <wp:extent cx="2266315" cy="1638300"/>
            <wp:effectExtent l="0" t="0" r="635" b="0"/>
            <wp:wrapThrough wrapText="bothSides">
              <wp:wrapPolygon edited="0">
                <wp:start x="0" y="0"/>
                <wp:lineTo x="0" y="21349"/>
                <wp:lineTo x="21424" y="21349"/>
                <wp:lineTo x="21424" y="0"/>
                <wp:lineTo x="0" y="0"/>
              </wp:wrapPolygon>
            </wp:wrapThrough>
            <wp:docPr id="60" name="Рисунок 60" descr="a51b975cf6df4f1b8138ac629a66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51b975cf6df4f1b8138ac629a6648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000000"/>
          <w:sz w:val="21"/>
          <w:szCs w:val="21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2125980</wp:posOffset>
            </wp:positionH>
            <wp:positionV relativeFrom="page">
              <wp:posOffset>6029325</wp:posOffset>
            </wp:positionV>
            <wp:extent cx="2415540" cy="1647825"/>
            <wp:effectExtent l="0" t="0" r="3810" b="9525"/>
            <wp:wrapThrough wrapText="bothSides">
              <wp:wrapPolygon edited="0">
                <wp:start x="0" y="0"/>
                <wp:lineTo x="0" y="21475"/>
                <wp:lineTo x="21464" y="21475"/>
                <wp:lineTo x="21464" y="0"/>
                <wp:lineTo x="0" y="0"/>
              </wp:wrapPolygon>
            </wp:wrapThrough>
            <wp:docPr id="59" name="Рисунок 59" descr="86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860x4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2</w:t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.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Среда, 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Ереван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крепость Амберд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гора Арагац – озеро Кари – фабрика сухофруктов и эко-продуктов Ареги – монастырь Сагмосаванк – аллея Армянского алфавита   </w:t>
      </w:r>
    </w:p>
    <w:p w:rsidR="00134D5A" w:rsidRPr="00ED1A67" w:rsidRDefault="00134D5A" w:rsidP="00134D5A">
      <w:pPr>
        <w:spacing w:line="276" w:lineRule="auto"/>
        <w:ind w:right="4"/>
        <w:jc w:val="both"/>
        <w:rPr>
          <w:rFonts w:ascii="Comic Sans MS" w:hAnsi="Comic Sans MS"/>
          <w:b/>
          <w:bCs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Завтрак в отеле. 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Во время этой экскурсии Вы посетите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Амберд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крепость на южном склоне горы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Арагац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основанную в 7 веке, далее увидите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озеро Кари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расположенное на высоте 3250 м на склонах горы Арагац, самой высокой точки Армении (4090 м). Далее Вы посетите фабрику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сухофруктов и эко-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lastRenderedPageBreak/>
        <w:t>продуктов «Ареги»,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где Вас ожидает множество вкусовых сюрпризов с невероятными сочетаниями фруктов и овощей. Продукция «Ареги» – исключительно без использования сахара и добавок, фабрика работает за счет получения солнечной энергии через специальные станции. Далее следует посещение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Сагмосаванка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, армянского монастырского комплекса 13 века, уникального своими фресками на библейские темы и совершенной гармонией с окружающей средой – вертикальными скалами Касахского ущелья. Потом у Вас будет остановка около </w:t>
      </w:r>
      <w:r w:rsidRPr="00ED1A67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Памятника армянского алфавита</w:t>
      </w:r>
      <w:r w:rsidRPr="00ED1A67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(Аллея букв), построенного на склонах горы Арагац в честь 1600-летия создания армянского алфавита. Этот памятник уникален в своем роде не только в Армении, но и во всем мире.</w:t>
      </w:r>
    </w:p>
    <w:p w:rsidR="00134D5A" w:rsidRPr="00A064EF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Остановка на обед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. (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Обед по желанию в местном традиционном ресторане за свой счет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).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(З--) 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 0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9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:00, длительность: 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8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-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9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 ч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134D5A" w:rsidRDefault="00843579" w:rsidP="00134D5A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2190750</wp:posOffset>
            </wp:positionH>
            <wp:positionV relativeFrom="page">
              <wp:posOffset>2886710</wp:posOffset>
            </wp:positionV>
            <wp:extent cx="2284095" cy="1662430"/>
            <wp:effectExtent l="0" t="0" r="1905" b="0"/>
            <wp:wrapThrough wrapText="bothSides">
              <wp:wrapPolygon edited="0">
                <wp:start x="0" y="0"/>
                <wp:lineTo x="0" y="21286"/>
                <wp:lineTo x="21438" y="21286"/>
                <wp:lineTo x="21438" y="0"/>
                <wp:lineTo x="0" y="0"/>
              </wp:wrapPolygon>
            </wp:wrapThrough>
            <wp:docPr id="62" name="Рисунок 62" descr="Ta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ate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ge">
              <wp:posOffset>2886710</wp:posOffset>
            </wp:positionV>
            <wp:extent cx="219202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400" y="21286"/>
                <wp:lineTo x="21400" y="0"/>
                <wp:lineTo x="0" y="0"/>
              </wp:wrapPolygon>
            </wp:wrapThrough>
            <wp:docPr id="61" name="Рисунок 61" descr="shutterstock_207520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hutterstock_20752040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ge">
              <wp:posOffset>2886710</wp:posOffset>
            </wp:positionV>
            <wp:extent cx="230886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86" y="21286"/>
                <wp:lineTo x="21386" y="0"/>
                <wp:lineTo x="0" y="0"/>
              </wp:wrapPolygon>
            </wp:wrapThrough>
            <wp:docPr id="63" name="Рисунок 63" descr="shutterstock_119529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hutterstock_11952991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3</w:t>
      </w:r>
      <w:r w:rsidR="00134D5A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.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Четверг, </w:t>
      </w:r>
      <w:r w:rsidR="00134D5A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Ереван –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Винный завод Ин Арени</w:t>
      </w:r>
      <w:r w:rsidR="00134D5A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–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водопад Шаки</w:t>
      </w:r>
      <w:r w:rsidR="00134D5A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–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Татев (обратный путь на Канатной дороге Крылья Татева)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Завтрак в отеле. 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В рамках данной экскурсии сначала Вы посетите винный завод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«Ин Арени»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в селе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Арени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где Вас ждет экскурсия и дегустация знаменитых вин. Далее по маршруту –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водопад Шаки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расположенный в одном из самых уютных и красивых уголков Сюникской области, открывающий свою поразительную красоту перед всеми посетителями. Вы также посетите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монастырь Татев</w:t>
      </w:r>
      <w:r w:rsidRPr="00680123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который однажды являлся духовным центром с выдающимися научными и политическими значениями. Монастырь окружен красивой природой. Именно здесь у Вас будет возможность прокатиться по самой длинной реверсивной канатной дороге в мире – </w:t>
      </w:r>
      <w:r w:rsidRPr="00680123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«Татевер».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Остановка на обед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. (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Обед по желанию в местном традиционном ресторане за свой счет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)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 0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8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3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0, длительность: 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13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-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14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 ч</w:t>
      </w:r>
    </w:p>
    <w:p w:rsidR="00134D5A" w:rsidRDefault="00134D5A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</w:p>
    <w:p w:rsidR="00DD4003" w:rsidRDefault="00843579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5862955</wp:posOffset>
            </wp:positionV>
            <wp:extent cx="2271395" cy="1548765"/>
            <wp:effectExtent l="0" t="0" r="0" b="0"/>
            <wp:wrapSquare wrapText="bothSides"/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2122170</wp:posOffset>
            </wp:positionH>
            <wp:positionV relativeFrom="page">
              <wp:posOffset>6848475</wp:posOffset>
            </wp:positionV>
            <wp:extent cx="242316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396" y="21386"/>
                <wp:lineTo x="21396" y="0"/>
                <wp:lineTo x="0" y="0"/>
              </wp:wrapPolygon>
            </wp:wrapThrough>
            <wp:docPr id="69" name="Рисунок 69" descr="yerevan_cog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erevan_cogna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4391025</wp:posOffset>
            </wp:positionH>
            <wp:positionV relativeFrom="page">
              <wp:posOffset>6848475</wp:posOffset>
            </wp:positionV>
            <wp:extent cx="2266315" cy="1539240"/>
            <wp:effectExtent l="0" t="0" r="635" b="3810"/>
            <wp:wrapThrough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hrough>
            <wp:docPr id="70" name="Рисунок 70" descr="Yereva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Yerevan-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5A" w:rsidRP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День 4.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Пятница</w:t>
      </w:r>
      <w:r w:rsidR="00DD4003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, </w:t>
      </w:r>
      <w:r w:rsidR="00DD4003" w:rsidRPr="00DD4003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Обзорная экскурсия-прогулка по Еревану</w:t>
      </w:r>
      <w:r w:rsidR="00DD4003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</w:p>
    <w:p w:rsidR="00134D5A" w:rsidRPr="00134D5A" w:rsidRDefault="00DD4003" w:rsidP="00134D5A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Завтрак в отеле.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День начнется </w:t>
      </w: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с увлекательного обзорного тура по Еревану, сердцу Армении. Вас ждут интереснейшие рассказы о тысячелетней истории столицы наряду с осмотром архитектурных </w:t>
      </w: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lastRenderedPageBreak/>
        <w:t>памятников (такие как Здание Оперы, Комплекс Каскад, Здание Национального Собрания, Площадь Республики), а также винтажных центральных улиц города (такие как ул. Абовяна, пр. Маштоца, пр. Баграмяна, Северный Проспект). А с высоты смотровой площадки Вашему взору откроется весь город.</w:t>
      </w:r>
      <w:r w:rsidR="00134D5A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(З--)</w:t>
      </w:r>
    </w:p>
    <w:p w:rsidR="00DD4003" w:rsidRDefault="00DD4003" w:rsidP="00DD4003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: 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11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0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0, длительность: 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2-3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 ч</w:t>
      </w:r>
    </w:p>
    <w:p w:rsidR="0095591F" w:rsidRDefault="00843579" w:rsidP="0095591F">
      <w:pPr>
        <w:spacing w:line="276" w:lineRule="auto"/>
        <w:ind w:right="4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2197100</wp:posOffset>
            </wp:positionH>
            <wp:positionV relativeFrom="page">
              <wp:posOffset>1254125</wp:posOffset>
            </wp:positionV>
            <wp:extent cx="2282190" cy="1694815"/>
            <wp:effectExtent l="0" t="0" r="3810" b="635"/>
            <wp:wrapTight wrapText="bothSides">
              <wp:wrapPolygon edited="0">
                <wp:start x="0" y="0"/>
                <wp:lineTo x="0" y="21365"/>
                <wp:lineTo x="21456" y="21365"/>
                <wp:lineTo x="21456" y="0"/>
                <wp:lineTo x="0" y="0"/>
              </wp:wrapPolygon>
            </wp:wrapTight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-1204" r="1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296545</wp:posOffset>
            </wp:positionV>
            <wp:extent cx="22288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5" y="21355"/>
                <wp:lineTo x="21415" y="0"/>
                <wp:lineTo x="0" y="0"/>
              </wp:wrapPolygon>
            </wp:wrapTight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  <w:color w:val="00ABAB"/>
          <w:sz w:val="22"/>
          <w:szCs w:val="22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4483100</wp:posOffset>
            </wp:positionH>
            <wp:positionV relativeFrom="page">
              <wp:posOffset>1274445</wp:posOffset>
            </wp:positionV>
            <wp:extent cx="2195830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hrough>
            <wp:docPr id="51" name="Рисунок 51" descr="shutterstock_171694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hutterstock_17169471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B6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5</w:t>
      </w:r>
      <w:r w:rsidR="006866B6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.</w:t>
      </w:r>
      <w:r w:rsidR="0032274C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Суббота</w:t>
      </w:r>
      <w:r w:rsidR="00995414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,</w:t>
      </w:r>
      <w:r w:rsidR="00AD68DD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 w:rsidR="0032274C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Ереван - Гарни </w:t>
      </w:r>
      <w:r w:rsidR="00A064EF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32274C" w:rsidRPr="0032274C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Гегард</w:t>
      </w:r>
    </w:p>
    <w:p w:rsidR="0032274C" w:rsidRPr="0032274C" w:rsidRDefault="0032274C" w:rsidP="0032274C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Завтрак в отеле. 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День начнется с этой короткой групповой экскурсии, чтобы исследовать самые уникальные достопримечательности Армении! Сначала посетите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Гарни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– единственный в своем роде памятник эпохи эллинизма, который сохранился на территории Армении. Он расположен в 28 км от г. Ереван, в живописном ущелье реки Азат. В 1-ом веке н.э. в крепости, находящейся на треугольной возвышенности, Трдат I повелевает построить восхитительный храм, посвященный Богу Солнца Митре. </w:t>
      </w:r>
    </w:p>
    <w:p w:rsidR="0032274C" w:rsidRPr="0032274C" w:rsidRDefault="0032274C" w:rsidP="0032274C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Следующая остановка – Знаменитый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монастырь Гегард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находится в районе Котайк, в 9 км от Гарни. Монастырский комплекс был сооружен в 12-13 вв. Вначале он назывался Айриванк («пещерный монастырь»), а затем его переименовали в Гегард («копье»), которым, по преданию, римский легионер пронзил Христа. Oбъект включен в Список Всемирного Культурного Наследия ЮНЕСКО.</w:t>
      </w:r>
    </w:p>
    <w:p w:rsidR="00A064EF" w:rsidRDefault="0032274C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</w:pP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В конце у Вас будет возможность посмотреть процесс </w:t>
      </w:r>
      <w:r w:rsidRPr="0032274C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>выпечки лаваша</w:t>
      </w:r>
      <w:r w:rsidRPr="0032274C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(армянский тонкий хлеб), который является одной из самых красивых и распространенных армянских национальных традиций. Как гласит поговорка: «хлеб – посох жизни». Это традиционная, тонкая лепешка, испеченная в тондыре (специальной земляной печи). В 2014 году «Приготовление, значение и внешний вид традиционного армянского хлеба лаваш как выражение армянской культуры» был внесен в Репрезентативный Список ЮНЕСКО Нематериального Культурного Наследия Человечества.</w:t>
      </w:r>
      <w:r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</w:t>
      </w:r>
      <w:r w:rsidR="00500B99">
        <w:rPr>
          <w:rFonts w:ascii="Comic Sans MS" w:hAnsi="Comic Sans MS" w:cs="Arial"/>
          <w:b/>
          <w:bCs/>
          <w:color w:val="000000"/>
          <w:sz w:val="21"/>
          <w:szCs w:val="21"/>
          <w:lang w:val="ru-RU"/>
        </w:rPr>
        <w:t xml:space="preserve"> </w:t>
      </w:r>
    </w:p>
    <w:p w:rsidR="00AD68DD" w:rsidRPr="00A064EF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Остановка на обед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. (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Обед по желанию в местном традиционном ресторане за свой счет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)</w:t>
      </w:r>
      <w:r w:rsidR="00A064EF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.</w:t>
      </w:r>
      <w:r w:rsidR="00995414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  <w:r w:rsidR="00A064EF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 w:rsidR="00A064EF"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 w:rsid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="00A064EF"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 10:00,длительность: 5-6 ч</w:t>
      </w:r>
    </w:p>
    <w:p w:rsidR="00500B99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500B99" w:rsidRDefault="00500B99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995414" w:rsidRPr="00995414" w:rsidRDefault="00843579" w:rsidP="0099541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7277100</wp:posOffset>
            </wp:positionV>
            <wp:extent cx="2117090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380" y="21431"/>
                <wp:lineTo x="21380" y="0"/>
                <wp:lineTo x="0" y="0"/>
              </wp:wrapPolygon>
            </wp:wrapThrough>
            <wp:docPr id="54" name="Рисунок 54" descr="860x460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60x460%20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2096135</wp:posOffset>
            </wp:positionH>
            <wp:positionV relativeFrom="page">
              <wp:posOffset>7267575</wp:posOffset>
            </wp:positionV>
            <wp:extent cx="2559685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380" y="21285"/>
                <wp:lineTo x="21380" y="0"/>
                <wp:lineTo x="0" y="0"/>
              </wp:wrapPolygon>
            </wp:wrapThrough>
            <wp:docPr id="52" name="Рисунок 52" descr="860x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60x4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4411980</wp:posOffset>
            </wp:positionH>
            <wp:positionV relativeFrom="page">
              <wp:posOffset>7288530</wp:posOffset>
            </wp:positionV>
            <wp:extent cx="2240280" cy="1370965"/>
            <wp:effectExtent l="0" t="0" r="7620" b="635"/>
            <wp:wrapThrough wrapText="bothSides">
              <wp:wrapPolygon edited="0">
                <wp:start x="0" y="0"/>
                <wp:lineTo x="0" y="21310"/>
                <wp:lineTo x="21490" y="21310"/>
                <wp:lineTo x="21490" y="0"/>
                <wp:lineTo x="0" y="0"/>
              </wp:wrapPolygon>
            </wp:wrapThrough>
            <wp:docPr id="53" name="Рисунок 53" descr="860x46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60x460 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DD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6</w:t>
      </w:r>
      <w:r w:rsidR="00AD68DD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.</w:t>
      </w:r>
      <w:r w:rsidR="00995414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Воскресенье</w:t>
      </w:r>
      <w:r w:rsidR="007E7477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, </w:t>
      </w:r>
      <w:r w:rsidR="00995414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Ереван – Цахкадзор – Севан – </w:t>
      </w:r>
      <w:r w:rsid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у</w:t>
      </w:r>
      <w:r w:rsidR="00995414" w:rsidRPr="00995414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гощение шашлыком из севанской форели</w:t>
      </w:r>
    </w:p>
    <w:p w:rsidR="00500B99" w:rsidRDefault="007E7477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lastRenderedPageBreak/>
        <w:t>Завтрак в отеле.</w:t>
      </w:r>
      <w:r w:rsidR="00CA27F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В течение данной экскурсии Вы посетите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Цахкадзор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известный также под названием долина цветов</w:t>
      </w:r>
      <w:r w:rsid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. </w:t>
      </w:r>
      <w:r w:rsidR="00500B99"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Цахкадзор является одним из самых популярных и гостеприимных курортов Армении. Это один из тех маленьких уголков нашей горной страны, где красота природы проявляется во всей своей многогранности.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</w:p>
    <w:p w:rsidR="00500B99" w:rsidRDefault="00500B99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У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видите монастырский комплекс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Кечарис</w:t>
      </w:r>
      <w:r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 xml:space="preserve">. 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Церковный комплекс был построен в 11-13 вв. Он состоит из четырех церквей, двух притворов, в одном из которых покоится известный средневековый политический деятель, основатель монастыря – Магистр Григорий Пахлавуни.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</w:p>
    <w:p w:rsidR="00500B99" w:rsidRDefault="00500B99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П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рокатитесь на </w:t>
      </w:r>
      <w:r w:rsidR="00995414"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канатной дороге</w:t>
      </w:r>
      <w:r w:rsidR="00995414"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чтобы восхититься всей красотой местности. </w:t>
      </w:r>
    </w:p>
    <w:p w:rsidR="00CA27F4" w:rsidRPr="00995414" w:rsidRDefault="00995414" w:rsidP="00995414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Далее у Вас будет остановка около </w:t>
      </w:r>
      <w:r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озера Севан</w:t>
      </w: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жемчужины нашей горной страны. Монастырский комплекс </w:t>
      </w:r>
      <w:r w:rsidRPr="00995414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Севанаванк</w:t>
      </w:r>
      <w:r w:rsidRPr="0099541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расположенный на полуострове: можно назвать той самой точкой, откуда открывается вид на всю красоту озера Севан. В конце экскурсии у Вас будет угощение вкуснейшим шашлыком из севанской форели!</w:t>
      </w:r>
    </w:p>
    <w:p w:rsidR="00500B99" w:rsidRDefault="00500B99" w:rsidP="007E7477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Остановка на обед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. (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Обед по желанию в местном традиционном ресторане за свой счет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)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A064EF" w:rsidRDefault="00A064EF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: 10:00, длительность: 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7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-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8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 ч</w:t>
      </w:r>
    </w:p>
    <w:p w:rsidR="00B721BA" w:rsidRDefault="00B721BA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</w:pPr>
    </w:p>
    <w:p w:rsidR="00B721BA" w:rsidRPr="008B198E" w:rsidRDefault="00B721BA" w:rsidP="00B721BA">
      <w:pPr>
        <w:spacing w:line="276" w:lineRule="auto"/>
        <w:ind w:right="4"/>
        <w:jc w:val="both"/>
        <w:rPr>
          <w:rFonts w:ascii="Calibri" w:eastAsia="Calibri" w:hAnsi="Calibri" w:cs="Arial"/>
          <w:b/>
          <w:i/>
          <w:color w:val="00ABAB"/>
          <w:szCs w:val="16"/>
          <w:lang w:val="ru-RU"/>
        </w:rPr>
      </w:pPr>
      <w:r w:rsidRPr="008B198E">
        <w:rPr>
          <w:rFonts w:ascii="Calibri" w:eastAsia="Calibri" w:hAnsi="Calibri" w:cs="Arial"/>
          <w:b/>
          <w:i/>
          <w:color w:val="00ABAB"/>
          <w:szCs w:val="16"/>
          <w:lang w:val="ru-RU"/>
        </w:rPr>
        <w:t>Интересные факты о Севане:</w:t>
      </w:r>
    </w:p>
    <w:p w:rsidR="00B721BA" w:rsidRPr="00B721BA" w:rsidRDefault="00B721BA" w:rsidP="00B721B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B721BA">
        <w:rPr>
          <w:rFonts w:ascii="Comic Sans MS" w:hAnsi="Comic Sans MS"/>
          <w:b/>
          <w:bCs/>
          <w:color w:val="000000"/>
          <w:shd w:val="clear" w:color="auto" w:fill="FFFFFF"/>
          <w:lang w:val="ru-RU"/>
        </w:rPr>
        <w:t>Севан</w:t>
      </w:r>
      <w:r w:rsidRPr="00B721BA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 — второе по запасам пресной воды горное озеро в мире, уступающее лишь озеру Титикака.</w:t>
      </w:r>
    </w:p>
    <w:p w:rsidR="00B721BA" w:rsidRPr="00B721BA" w:rsidRDefault="00B721BA" w:rsidP="00B721BA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B721BA">
        <w:rPr>
          <w:rFonts w:ascii="Comic Sans MS" w:hAnsi="Comic Sans MS"/>
          <w:b/>
          <w:bCs/>
          <w:color w:val="000000"/>
          <w:shd w:val="clear" w:color="auto" w:fill="FFFFFF"/>
          <w:lang w:val="ru-RU"/>
        </w:rPr>
        <w:t>Севан</w:t>
      </w:r>
      <w:r w:rsidRPr="00B721BA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 — единственный крупный источник пресной воды в Армении и крупнейший на всём Кавказе. </w:t>
      </w:r>
    </w:p>
    <w:p w:rsidR="00B721BA" w:rsidRPr="00B721BA" w:rsidRDefault="00B721BA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A2738F" w:rsidRPr="00A2738F" w:rsidRDefault="00843579" w:rsidP="00A2738F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481330</wp:posOffset>
            </wp:positionV>
            <wp:extent cx="23196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64" y="21325"/>
                <wp:lineTo x="21464" y="0"/>
                <wp:lineTo x="0" y="0"/>
              </wp:wrapPolygon>
            </wp:wrapThrough>
            <wp:docPr id="67" name="Рисунок 67" descr="860x46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860x460 (3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481330</wp:posOffset>
            </wp:positionV>
            <wp:extent cx="2301875" cy="1551940"/>
            <wp:effectExtent l="0" t="0" r="3175" b="0"/>
            <wp:wrapThrough wrapText="bothSides">
              <wp:wrapPolygon edited="0">
                <wp:start x="0" y="0"/>
                <wp:lineTo x="0" y="21211"/>
                <wp:lineTo x="21451" y="21211"/>
                <wp:lineTo x="21451" y="0"/>
                <wp:lineTo x="0" y="0"/>
              </wp:wrapPolygon>
            </wp:wrapThrough>
            <wp:docPr id="66" name="Рисунок 66" descr="860x46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60x460 (3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474980</wp:posOffset>
            </wp:positionV>
            <wp:extent cx="2414905" cy="1548765"/>
            <wp:effectExtent l="0" t="0" r="4445" b="0"/>
            <wp:wrapThrough wrapText="bothSides">
              <wp:wrapPolygon edited="0">
                <wp:start x="0" y="0"/>
                <wp:lineTo x="0" y="21255"/>
                <wp:lineTo x="21469" y="21255"/>
                <wp:lineTo x="21469" y="0"/>
                <wp:lineTo x="0" y="0"/>
              </wp:wrapPolygon>
            </wp:wrapThrough>
            <wp:docPr id="65" name="Рисунок 65" descr="860x4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860x460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477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7</w:t>
      </w:r>
      <w:r w:rsidR="007E7477"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. </w:t>
      </w:r>
      <w:r w:rsid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Понедельник</w:t>
      </w:r>
      <w:r w:rsidR="007E7477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,</w:t>
      </w:r>
      <w:r w:rsid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 w:rsidR="00500B99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Ереван – 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монастырь Ахпат – пещерно-крепостной комплекс Зарни-Парни – Крепость Ахтала – Замок Арамянц </w:t>
      </w:r>
      <w:r w:rsidR="00A768BD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–</w:t>
      </w:r>
      <w:r w:rsidR="00134D5A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 </w:t>
      </w:r>
      <w:r w:rsidR="00A768BD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 xml:space="preserve">монастырь Санаин </w:t>
      </w:r>
    </w:p>
    <w:p w:rsidR="00A768BD" w:rsidRDefault="007E7477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7E7477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Завтрак в отеле. 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Эта групповая экскурсия займет почти весь день, но в то же время оставит неописуемые положительные впечатления на долгое время. Она посвящена Лорийской области. Сначала Вы восхититесь монастырем 10 века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Ахпат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где в конце 18-го века жил и творил известный народный ашуг Саят-Нова. Следующим по маршруту – восхитительный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пещерно-крепостной комплекс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Зарни-Парни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где, согласно некоторым историческим записям, когда-то жил и творил известный ученый и философ Ованнес Имастасер. В настоящее время территорию преобразовали в исторический музей, в котором представлен ряд редких старинных сельскохозяйственных орудий и предметов быта. Затем Вы отправитесь осмотреть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крепость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Ахтала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расположенную на высокогорном плато, напоминающем полуостров, окруженный с трех сторон глубоким ущельем. Посетите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замок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Арамянца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, Одну из жемчужин швейцарской архитектуры в Армении. Последнее по графику – посещение </w:t>
      </w:r>
      <w:r w:rsidR="00A768BD" w:rsidRPr="00A768BD">
        <w:rPr>
          <w:rFonts w:ascii="Comic Sans MS" w:hAnsi="Comic Sans MS"/>
          <w:b/>
          <w:bCs/>
          <w:color w:val="000000"/>
          <w:sz w:val="21"/>
          <w:szCs w:val="21"/>
          <w:shd w:val="clear" w:color="auto" w:fill="FFFFFF"/>
          <w:lang w:val="ru-RU"/>
        </w:rPr>
        <w:t>монастыря Санаин</w:t>
      </w:r>
      <w:r w:rsidR="00A768BD" w:rsidRPr="00A768BD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, где Вы сможете приобщиться к 10-вековому мастерству зодчих, которые приняли своеобразное архитектурное решение, чтобы предупредить разрушение комплекса от возможных землетрясений. Кстати, оба монастыря – Ахпат и Санаин включены в Список Всемирного Культурного Наследия ЮНЕСКО.</w:t>
      </w:r>
    </w:p>
    <w:p w:rsidR="00500B99" w:rsidRDefault="00500B99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Остановка на обед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. (</w:t>
      </w:r>
      <w:r w:rsidRPr="00500B99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Обед по желанию в местном традиционном ресторане за свой счет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)</w:t>
      </w:r>
      <w:r w:rsidRPr="00500B99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 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(З--)</w:t>
      </w:r>
    </w:p>
    <w:p w:rsidR="00A064EF" w:rsidRPr="00A064EF" w:rsidRDefault="00A064EF" w:rsidP="00A064EF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1"/>
          <w:szCs w:val="21"/>
          <w:u w:val="single"/>
          <w:lang w:val="ru-RU"/>
        </w:rPr>
      </w:pP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Начало тур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а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: 0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9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:00, длительность: 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13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-</w:t>
      </w:r>
      <w:r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1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>4</w:t>
      </w:r>
      <w:r w:rsidRPr="00A064EF">
        <w:rPr>
          <w:rStyle w:val="a7"/>
          <w:rFonts w:ascii="Comic Sans MS" w:hAnsi="Comic Sans MS" w:cs="Arial"/>
          <w:color w:val="00ABAB"/>
          <w:sz w:val="22"/>
          <w:szCs w:val="22"/>
          <w:u w:val="single"/>
          <w:lang w:val="ru-RU"/>
        </w:rPr>
        <w:t xml:space="preserve"> ч</w:t>
      </w:r>
    </w:p>
    <w:p w:rsidR="00500B99" w:rsidRPr="00500B99" w:rsidRDefault="00500B99" w:rsidP="00500B99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</w:pPr>
    </w:p>
    <w:p w:rsidR="00120E2C" w:rsidRDefault="00120E2C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120E2C" w:rsidRDefault="00120E2C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120E2C" w:rsidRDefault="00120E2C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</w:p>
    <w:p w:rsidR="00CA27F4" w:rsidRDefault="00CA27F4" w:rsidP="00CA27F4">
      <w:pPr>
        <w:spacing w:line="276" w:lineRule="auto"/>
        <w:ind w:right="4"/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</w:pP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День </w:t>
      </w:r>
      <w:r w:rsidR="00A768BD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8</w:t>
      </w:r>
      <w:r w:rsidRPr="006866B6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. </w:t>
      </w:r>
      <w:r w:rsidR="00A064EF"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>Вторник</w:t>
      </w:r>
      <w:r>
        <w:rPr>
          <w:rStyle w:val="a7"/>
          <w:rFonts w:ascii="Comic Sans MS" w:hAnsi="Comic Sans MS" w:cs="Arial"/>
          <w:color w:val="00ABAB"/>
          <w:sz w:val="22"/>
          <w:szCs w:val="22"/>
          <w:lang w:val="ru-RU"/>
        </w:rPr>
        <w:t xml:space="preserve">, </w:t>
      </w:r>
      <w:r w:rsidR="00A064EF">
        <w:rPr>
          <w:rStyle w:val="a7"/>
          <w:rFonts w:ascii="Comic Sans MS" w:hAnsi="Comic Sans MS"/>
          <w:color w:val="DA0871"/>
          <w:sz w:val="22"/>
          <w:szCs w:val="22"/>
          <w:shd w:val="clear" w:color="auto" w:fill="FFFFFF"/>
          <w:lang w:val="ru-RU"/>
        </w:rPr>
        <w:t>Отбытие – трансфер в аэропорт</w:t>
      </w:r>
      <w:r w:rsidR="00A064EF" w:rsidRPr="00CF5033">
        <w:rPr>
          <w:rStyle w:val="a7"/>
          <w:rFonts w:ascii="Comic Sans MS" w:hAnsi="Comic Sans MS"/>
          <w:color w:val="FF6600"/>
          <w:sz w:val="21"/>
          <w:szCs w:val="21"/>
          <w:shd w:val="clear" w:color="auto" w:fill="FFFFFF"/>
          <w:lang w:val="ru-RU"/>
        </w:rPr>
        <w:t xml:space="preserve"> </w:t>
      </w:r>
    </w:p>
    <w:p w:rsidR="00CF5033" w:rsidRPr="00CF5033" w:rsidRDefault="00CA27F4" w:rsidP="00A064EF">
      <w:pPr>
        <w:spacing w:line="276" w:lineRule="auto"/>
        <w:ind w:right="4"/>
        <w:jc w:val="both"/>
        <w:rPr>
          <w:rStyle w:val="a7"/>
          <w:rFonts w:ascii="Comic Sans MS" w:hAnsi="Comic Sans MS"/>
          <w:color w:val="00ABAB"/>
          <w:sz w:val="22"/>
          <w:szCs w:val="22"/>
          <w:lang w:val="ru-RU"/>
        </w:rPr>
      </w:pPr>
      <w:r w:rsidRPr="00CA27F4"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>Завтрак в отеле.</w:t>
      </w:r>
      <w:r>
        <w:rPr>
          <w:rFonts w:ascii="Comic Sans MS" w:hAnsi="Comic Sans MS"/>
          <w:color w:val="000000"/>
          <w:sz w:val="21"/>
          <w:szCs w:val="21"/>
          <w:shd w:val="clear" w:color="auto" w:fill="FFFFFF"/>
          <w:lang w:val="ru-RU"/>
        </w:rPr>
        <w:t xml:space="preserve"> </w:t>
      </w:r>
    </w:p>
    <w:p w:rsidR="00CF5033" w:rsidRDefault="00A064EF" w:rsidP="00CF5033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</w:pPr>
      <w:r>
        <w:rPr>
          <w:rFonts w:ascii="Comic Sans MS" w:hAnsi="Comic Sans MS" w:cs="Arial"/>
          <w:color w:val="000000"/>
          <w:sz w:val="21"/>
          <w:szCs w:val="21"/>
          <w:lang w:val="ru-RU"/>
        </w:rPr>
        <w:t>Т</w:t>
      </w:r>
      <w:r w:rsidR="00CF5033" w:rsidRPr="00CF5033">
        <w:rPr>
          <w:rFonts w:ascii="Comic Sans MS" w:hAnsi="Comic Sans MS" w:cs="Arial"/>
          <w:color w:val="000000"/>
          <w:sz w:val="21"/>
          <w:szCs w:val="21"/>
          <w:lang w:val="ru-RU"/>
        </w:rPr>
        <w:t>рансфер в</w:t>
      </w:r>
      <w:r w:rsidR="00CF5033">
        <w:rPr>
          <w:rFonts w:ascii="Comic Sans MS" w:hAnsi="Comic Sans MS" w:cs="Arial"/>
          <w:color w:val="000000"/>
          <w:sz w:val="21"/>
          <w:szCs w:val="21"/>
        </w:rPr>
        <w:t> </w:t>
      </w:r>
      <w:r w:rsidR="00CF5033" w:rsidRPr="00CF5033"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  <w:t>международный аэропорт Звартноц.</w:t>
      </w:r>
    </w:p>
    <w:p w:rsidR="00120E2C" w:rsidRDefault="00120E2C" w:rsidP="00CF5033">
      <w:pPr>
        <w:pStyle w:val="ae"/>
        <w:shd w:val="clear" w:color="auto" w:fill="FFFFFF"/>
        <w:spacing w:before="0" w:beforeAutospacing="0" w:after="0" w:afterAutospacing="0"/>
        <w:rPr>
          <w:rStyle w:val="a7"/>
          <w:rFonts w:ascii="Comic Sans MS" w:hAnsi="Comic Sans MS" w:cs="Arial"/>
          <w:color w:val="000000"/>
          <w:sz w:val="21"/>
          <w:szCs w:val="21"/>
          <w:lang w:val="ru-RU"/>
        </w:rPr>
      </w:pPr>
    </w:p>
    <w:p w:rsidR="00B710CD" w:rsidRPr="00B721BA" w:rsidRDefault="00B710CD" w:rsidP="00B721BA">
      <w:pPr>
        <w:spacing w:line="276" w:lineRule="auto"/>
        <w:ind w:right="4"/>
        <w:jc w:val="center"/>
        <w:rPr>
          <w:rStyle w:val="a7"/>
          <w:rFonts w:ascii="Comic Sans MS" w:hAnsi="Comic Sans MS" w:cs="Arial"/>
          <w:color w:val="00ABAB"/>
          <w:sz w:val="32"/>
          <w:szCs w:val="32"/>
          <w:lang w:val="ru-RU"/>
        </w:rPr>
      </w:pPr>
      <w:r w:rsidRPr="00B721BA">
        <w:rPr>
          <w:rStyle w:val="a7"/>
          <w:rFonts w:ascii="Comic Sans MS" w:hAnsi="Comic Sans MS" w:cs="Arial"/>
          <w:color w:val="00ABAB"/>
          <w:sz w:val="32"/>
          <w:szCs w:val="32"/>
          <w:lang w:val="ru-RU"/>
        </w:rPr>
        <w:t>Стоимость тура при проживании</w:t>
      </w:r>
      <w:r w:rsidR="00120E2C">
        <w:rPr>
          <w:rStyle w:val="a7"/>
          <w:rFonts w:ascii="Comic Sans MS" w:hAnsi="Comic Sans MS" w:cs="Arial"/>
          <w:color w:val="00ABAB"/>
          <w:sz w:val="32"/>
          <w:szCs w:val="32"/>
          <w:lang w:val="ru-RU"/>
        </w:rPr>
        <w:t xml:space="preserve"> на человека </w:t>
      </w:r>
    </w:p>
    <w:tbl>
      <w:tblPr>
        <w:tblpPr w:leftFromText="180" w:rightFromText="180" w:vertAnchor="text" w:horzAnchor="margin" w:tblpXSpec="center" w:tblpY="181"/>
        <w:tblW w:w="79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2133"/>
        <w:gridCol w:w="2126"/>
        <w:gridCol w:w="2126"/>
      </w:tblGrid>
      <w:tr w:rsidR="00062C8F" w:rsidRPr="00F25842" w:rsidTr="001E2C40">
        <w:trPr>
          <w:trHeight w:val="965"/>
        </w:trPr>
        <w:tc>
          <w:tcPr>
            <w:tcW w:w="1553" w:type="dxa"/>
            <w:shd w:val="clear" w:color="auto" w:fill="00ABAB"/>
            <w:vAlign w:val="center"/>
          </w:tcPr>
          <w:p w:rsidR="00062C8F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Гостиница</w:t>
            </w:r>
            <w:r>
              <w:rPr>
                <w:b/>
                <w:bCs/>
                <w:color w:val="FFFFFF"/>
                <w:szCs w:val="28"/>
              </w:rPr>
              <w:t>/</w:t>
            </w:r>
          </w:p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bCs/>
                <w:color w:val="FFFFFF"/>
                <w:szCs w:val="28"/>
              </w:rPr>
            </w:pPr>
            <w:r w:rsidRPr="00A5403D">
              <w:rPr>
                <w:b/>
                <w:bCs/>
                <w:color w:val="FFFFFF"/>
                <w:szCs w:val="28"/>
              </w:rPr>
              <w:t>Размещение</w:t>
            </w:r>
          </w:p>
        </w:tc>
        <w:tc>
          <w:tcPr>
            <w:tcW w:w="2133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 xml:space="preserve">Цена при 3* отеле в </w:t>
            </w:r>
            <w:r>
              <w:rPr>
                <w:b/>
                <w:color w:val="FFFFFF"/>
                <w:lang w:val="ru-RU"/>
              </w:rPr>
              <w:t xml:space="preserve">Ереван </w:t>
            </w:r>
          </w:p>
        </w:tc>
        <w:tc>
          <w:tcPr>
            <w:tcW w:w="2126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>Цена при 4* эконом отеле в</w:t>
            </w:r>
            <w:r>
              <w:rPr>
                <w:b/>
                <w:color w:val="FFFFFF"/>
                <w:lang w:val="ru-RU"/>
              </w:rPr>
              <w:t xml:space="preserve"> Ереван </w:t>
            </w:r>
          </w:p>
        </w:tc>
        <w:tc>
          <w:tcPr>
            <w:tcW w:w="2126" w:type="dxa"/>
            <w:shd w:val="clear" w:color="auto" w:fill="00ABAB"/>
            <w:vAlign w:val="center"/>
          </w:tcPr>
          <w:p w:rsidR="00062C8F" w:rsidRPr="00062C8F" w:rsidRDefault="00062C8F" w:rsidP="00062C8F">
            <w:pPr>
              <w:tabs>
                <w:tab w:val="left" w:pos="3090"/>
              </w:tabs>
              <w:jc w:val="center"/>
              <w:rPr>
                <w:b/>
                <w:bCs/>
                <w:color w:val="FFFFFF"/>
                <w:szCs w:val="28"/>
                <w:lang w:val="ru-RU"/>
              </w:rPr>
            </w:pPr>
            <w:r w:rsidRPr="00062C8F">
              <w:rPr>
                <w:b/>
                <w:color w:val="FFFFFF"/>
                <w:lang w:val="ru-RU"/>
              </w:rPr>
              <w:t>Цена при 4* отеле в</w:t>
            </w:r>
            <w:r>
              <w:rPr>
                <w:b/>
                <w:color w:val="FFFFFF"/>
                <w:lang w:val="ru-RU"/>
              </w:rPr>
              <w:t xml:space="preserve"> Ереван  </w:t>
            </w:r>
          </w:p>
        </w:tc>
      </w:tr>
      <w:tr w:rsidR="00062C8F" w:rsidRPr="000B1417" w:rsidTr="00062C8F">
        <w:trPr>
          <w:trHeight w:val="167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  <w:lang w:val="ru-RU"/>
              </w:rPr>
            </w:pPr>
            <w:r w:rsidRPr="00A5403D">
              <w:rPr>
                <w:b/>
                <w:color w:val="000000"/>
                <w:szCs w:val="28"/>
              </w:rPr>
              <w:t>SGL</w:t>
            </w:r>
          </w:p>
        </w:tc>
        <w:tc>
          <w:tcPr>
            <w:tcW w:w="2133" w:type="dxa"/>
            <w:shd w:val="clear" w:color="auto" w:fill="auto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1309</w:t>
            </w:r>
          </w:p>
        </w:tc>
        <w:tc>
          <w:tcPr>
            <w:tcW w:w="2126" w:type="dxa"/>
            <w:shd w:val="clear" w:color="auto" w:fill="auto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1439</w:t>
            </w:r>
          </w:p>
        </w:tc>
        <w:tc>
          <w:tcPr>
            <w:tcW w:w="2126" w:type="dxa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1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671</w:t>
            </w:r>
          </w:p>
        </w:tc>
      </w:tr>
      <w:tr w:rsidR="00062C8F" w:rsidRPr="000B1417" w:rsidTr="00062C8F">
        <w:trPr>
          <w:trHeight w:val="175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DBL</w:t>
            </w:r>
          </w:p>
        </w:tc>
        <w:tc>
          <w:tcPr>
            <w:tcW w:w="2133" w:type="dxa"/>
            <w:shd w:val="clear" w:color="auto" w:fill="DAEEF3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1029</w:t>
            </w:r>
          </w:p>
        </w:tc>
        <w:tc>
          <w:tcPr>
            <w:tcW w:w="2126" w:type="dxa"/>
            <w:shd w:val="clear" w:color="auto" w:fill="DAEEF3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1087</w:t>
            </w:r>
          </w:p>
        </w:tc>
        <w:tc>
          <w:tcPr>
            <w:tcW w:w="2126" w:type="dxa"/>
            <w:shd w:val="clear" w:color="auto" w:fill="DAEEF3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1230</w:t>
            </w:r>
          </w:p>
        </w:tc>
      </w:tr>
      <w:tr w:rsidR="00062C8F" w:rsidRPr="000B1417" w:rsidTr="00062C8F">
        <w:trPr>
          <w:trHeight w:val="167"/>
        </w:trPr>
        <w:tc>
          <w:tcPr>
            <w:tcW w:w="1553" w:type="dxa"/>
            <w:shd w:val="clear" w:color="auto" w:fill="00ABAB"/>
          </w:tcPr>
          <w:p w:rsidR="00062C8F" w:rsidRPr="00A5403D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b/>
                <w:color w:val="000000"/>
                <w:szCs w:val="28"/>
              </w:rPr>
            </w:pPr>
            <w:r w:rsidRPr="00A5403D">
              <w:rPr>
                <w:b/>
                <w:color w:val="000000"/>
                <w:szCs w:val="28"/>
              </w:rPr>
              <w:t>TRP</w:t>
            </w:r>
          </w:p>
        </w:tc>
        <w:tc>
          <w:tcPr>
            <w:tcW w:w="2133" w:type="dxa"/>
            <w:shd w:val="clear" w:color="auto" w:fill="92CDDC"/>
          </w:tcPr>
          <w:p w:rsidR="00062C8F" w:rsidRPr="00110213" w:rsidRDefault="00062C8F" w:rsidP="00062C8F">
            <w:pPr>
              <w:tabs>
                <w:tab w:val="left" w:pos="3090"/>
              </w:tabs>
              <w:spacing w:line="276" w:lineRule="auto"/>
              <w:jc w:val="center"/>
              <w:rPr>
                <w:rFonts w:ascii="Sylfaen" w:hAnsi="Sylfaen"/>
                <w:b/>
                <w:bCs/>
                <w:color w:val="000000"/>
                <w:szCs w:val="28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792</w:t>
            </w:r>
          </w:p>
        </w:tc>
        <w:tc>
          <w:tcPr>
            <w:tcW w:w="2126" w:type="dxa"/>
            <w:shd w:val="clear" w:color="auto" w:fill="92CDDC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849</w:t>
            </w:r>
          </w:p>
        </w:tc>
        <w:tc>
          <w:tcPr>
            <w:tcW w:w="2126" w:type="dxa"/>
            <w:shd w:val="clear" w:color="auto" w:fill="92CDDC"/>
          </w:tcPr>
          <w:p w:rsidR="00062C8F" w:rsidRPr="00110213" w:rsidRDefault="00062C8F" w:rsidP="00062C8F">
            <w:pPr>
              <w:spacing w:line="276" w:lineRule="auto"/>
              <w:jc w:val="center"/>
              <w:rPr>
                <w:rFonts w:ascii="Sylfaen" w:hAnsi="Sylfaen" w:cs="Calibri"/>
                <w:b/>
                <w:bCs/>
                <w:color w:val="000000"/>
                <w:lang w:val="ru-RU"/>
              </w:rPr>
            </w:pPr>
            <w:r w:rsidRPr="00110213">
              <w:rPr>
                <w:rFonts w:cs="Calibri"/>
                <w:b/>
                <w:bCs/>
                <w:color w:val="000000"/>
                <w:lang w:val="ru-RU" w:eastAsia="hy-AM"/>
              </w:rPr>
              <w:t>$</w:t>
            </w:r>
            <w:r>
              <w:rPr>
                <w:rFonts w:cs="Calibri"/>
                <w:b/>
                <w:bCs/>
                <w:color w:val="000000"/>
                <w:lang w:val="ru-RU" w:eastAsia="hy-AM"/>
              </w:rPr>
              <w:t xml:space="preserve"> </w:t>
            </w:r>
            <w:r w:rsidR="001D18C7">
              <w:rPr>
                <w:rFonts w:cs="Calibri"/>
                <w:b/>
                <w:bCs/>
                <w:color w:val="000000"/>
                <w:lang w:val="ru-RU" w:eastAsia="hy-AM"/>
              </w:rPr>
              <w:t>927</w:t>
            </w:r>
          </w:p>
        </w:tc>
      </w:tr>
    </w:tbl>
    <w:p w:rsidR="009C1D67" w:rsidRPr="009C1D67" w:rsidRDefault="009C1D67" w:rsidP="00AD68DD">
      <w:pPr>
        <w:spacing w:line="276" w:lineRule="auto"/>
        <w:ind w:right="4"/>
        <w:rPr>
          <w:rStyle w:val="a7"/>
          <w:rFonts w:ascii="Comic Sans MS" w:hAnsi="Comic Sans MS"/>
          <w:color w:val="008000"/>
          <w:sz w:val="21"/>
          <w:szCs w:val="21"/>
          <w:shd w:val="clear" w:color="auto" w:fill="FFFFFF"/>
          <w:lang w:val="ru-RU"/>
        </w:rPr>
      </w:pPr>
    </w:p>
    <w:p w:rsidR="009C1D67" w:rsidRPr="009C1D67" w:rsidRDefault="009C1D67" w:rsidP="00AD68DD">
      <w:pPr>
        <w:spacing w:line="276" w:lineRule="auto"/>
        <w:ind w:right="4"/>
        <w:rPr>
          <w:rStyle w:val="a7"/>
          <w:rFonts w:ascii="Comic Sans MS" w:hAnsi="Comic Sans MS"/>
          <w:color w:val="008000"/>
          <w:sz w:val="21"/>
          <w:szCs w:val="21"/>
          <w:shd w:val="clear" w:color="auto" w:fill="FFFFFF"/>
          <w:lang w:val="ru-RU"/>
        </w:rPr>
        <w:sectPr w:rsidR="009C1D67" w:rsidRPr="009C1D67" w:rsidSect="002B7EBA">
          <w:pgSz w:w="12240" w:h="15840"/>
          <w:pgMar w:top="1537" w:right="758" w:bottom="270" w:left="1000" w:header="0" w:footer="0" w:gutter="0"/>
          <w:cols w:space="0" w:equalWidth="0">
            <w:col w:w="10482"/>
          </w:cols>
          <w:docGrid w:linePitch="360"/>
        </w:sectPr>
      </w:pPr>
    </w:p>
    <w:p w:rsidR="00541922" w:rsidRPr="002A7207" w:rsidRDefault="00541922" w:rsidP="00AD68DD">
      <w:pPr>
        <w:pStyle w:val="ae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/>
          <w:sz w:val="21"/>
          <w:szCs w:val="21"/>
          <w:shd w:val="clear" w:color="auto" w:fill="FFFFFF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bookmarkStart w:id="0" w:name="page2"/>
      <w:bookmarkEnd w:id="0"/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062C8F" w:rsidRDefault="00062C8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</w:p>
    <w:p w:rsidR="008A450D" w:rsidRDefault="008A450D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bookmarkStart w:id="1" w:name="_Hlk127376073"/>
    </w:p>
    <w:p w:rsidR="00980E9F" w:rsidRPr="00315C1F" w:rsidRDefault="00980E9F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r w:rsidRPr="00315C1F">
        <w:rPr>
          <w:rStyle w:val="a7"/>
          <w:rFonts w:ascii="Comic Sans MS" w:hAnsi="Comic Sans MS" w:cs="Arial"/>
          <w:color w:val="00ABAB"/>
          <w:lang w:val="ru-RU"/>
        </w:rPr>
        <w:t xml:space="preserve">Указанные цены </w:t>
      </w:r>
      <w:r w:rsidR="000F4D62" w:rsidRPr="00315C1F">
        <w:rPr>
          <w:rStyle w:val="a7"/>
          <w:rFonts w:ascii="Comic Sans MS" w:hAnsi="Comic Sans MS" w:cs="Arial"/>
          <w:color w:val="00ABAB"/>
          <w:lang w:val="ru-RU"/>
        </w:rPr>
        <w:t>турпакета</w:t>
      </w:r>
      <w:r w:rsidRPr="00315C1F">
        <w:rPr>
          <w:rStyle w:val="a7"/>
          <w:rFonts w:ascii="Comic Sans MS" w:hAnsi="Comic Sans MS" w:cs="Arial"/>
          <w:color w:val="00ABAB"/>
          <w:lang w:val="ru-RU"/>
        </w:rPr>
        <w:t xml:space="preserve"> включают: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Гостиничное проживание на </w:t>
      </w:r>
      <w:r>
        <w:rPr>
          <w:rFonts w:ascii="Comic Sans MS" w:hAnsi="Comic Sans MS" w:cs="Arial"/>
          <w:color w:val="000000"/>
          <w:sz w:val="21"/>
          <w:szCs w:val="21"/>
          <w:lang w:val="ru-RU"/>
        </w:rPr>
        <w:t>7</w:t>
      </w: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ноч</w:t>
      </w:r>
      <w:r>
        <w:rPr>
          <w:rFonts w:ascii="Comic Sans MS" w:hAnsi="Comic Sans MS" w:cs="Arial"/>
          <w:color w:val="000000"/>
          <w:sz w:val="21"/>
          <w:szCs w:val="21"/>
          <w:lang w:val="ru-RU"/>
        </w:rPr>
        <w:t>ей</w:t>
      </w: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 на базе завтраков 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 xml:space="preserve">Транспортное обслуживание тура 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Трансфер из/в аэропорт под все авиарейсы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Услуги профессионального русскоязычного гида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Указанные экскурсии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Сбор туристов с отелей (туры заканчиваются в центре города)</w:t>
      </w:r>
    </w:p>
    <w:p w:rsidR="00DD4003" w:rsidRP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Входные билеты</w:t>
      </w:r>
    </w:p>
    <w:p w:rsidR="00DD4003" w:rsidRDefault="00DD4003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Круглосуточная поддержка туристов</w:t>
      </w:r>
    </w:p>
    <w:p w:rsidR="00120E2C" w:rsidRPr="00DD4003" w:rsidRDefault="00120E2C" w:rsidP="00120E2C">
      <w:pPr>
        <w:pStyle w:val="ae"/>
        <w:shd w:val="clear" w:color="auto" w:fill="FFFFFF"/>
        <w:spacing w:before="0" w:beforeAutospacing="0" w:after="0" w:afterAutospacing="0"/>
        <w:ind w:left="720"/>
        <w:rPr>
          <w:rFonts w:ascii="Comic Sans MS" w:hAnsi="Comic Sans MS" w:cs="Arial"/>
          <w:color w:val="000000"/>
          <w:sz w:val="21"/>
          <w:szCs w:val="21"/>
          <w:lang w:val="ru-RU"/>
        </w:rPr>
      </w:pPr>
    </w:p>
    <w:p w:rsidR="00F900F1" w:rsidRPr="00315C1F" w:rsidRDefault="00F900F1" w:rsidP="00315C1F">
      <w:pPr>
        <w:spacing w:line="276" w:lineRule="auto"/>
        <w:ind w:right="4"/>
        <w:rPr>
          <w:rStyle w:val="a7"/>
          <w:rFonts w:ascii="Comic Sans MS" w:hAnsi="Comic Sans MS" w:cs="Arial"/>
          <w:color w:val="00ABAB"/>
          <w:lang w:val="ru-RU"/>
        </w:rPr>
      </w:pPr>
      <w:r w:rsidRPr="00315C1F">
        <w:rPr>
          <w:rStyle w:val="a7"/>
          <w:rFonts w:ascii="Comic Sans MS" w:hAnsi="Comic Sans MS" w:cs="Arial"/>
          <w:color w:val="00ABAB"/>
          <w:lang w:val="ru-RU"/>
        </w:rPr>
        <w:t xml:space="preserve">Указанные цены </w:t>
      </w:r>
      <w:r w:rsidR="000F4D62" w:rsidRPr="00315C1F">
        <w:rPr>
          <w:rStyle w:val="a7"/>
          <w:rFonts w:ascii="Comic Sans MS" w:hAnsi="Comic Sans MS" w:cs="Arial"/>
          <w:color w:val="00ABAB"/>
          <w:lang w:val="ru-RU"/>
        </w:rPr>
        <w:t>турпакета</w:t>
      </w:r>
      <w:r w:rsidRPr="00315C1F">
        <w:rPr>
          <w:rStyle w:val="a7"/>
          <w:rFonts w:ascii="Comic Sans MS" w:hAnsi="Comic Sans MS" w:cs="Arial"/>
          <w:color w:val="00ABAB"/>
          <w:lang w:val="ru-RU"/>
        </w:rPr>
        <w:t xml:space="preserve"> НЕ включают:</w:t>
      </w:r>
    </w:p>
    <w:p w:rsidR="009944B4" w:rsidRPr="00DD4003" w:rsidRDefault="0027341E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Авиабилеты</w:t>
      </w:r>
    </w:p>
    <w:p w:rsidR="009944B4" w:rsidRPr="00DD4003" w:rsidRDefault="009944B4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Чаевые</w:t>
      </w:r>
    </w:p>
    <w:p w:rsidR="00F900F1" w:rsidRPr="00DD4003" w:rsidRDefault="009944B4" w:rsidP="00DD4003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1"/>
          <w:szCs w:val="21"/>
          <w:lang w:val="ru-RU"/>
        </w:rPr>
      </w:pPr>
      <w:r w:rsidRPr="00DD4003">
        <w:rPr>
          <w:rFonts w:ascii="Comic Sans MS" w:hAnsi="Comic Sans MS" w:cs="Arial"/>
          <w:color w:val="000000"/>
          <w:sz w:val="21"/>
          <w:szCs w:val="21"/>
          <w:lang w:val="ru-RU"/>
        </w:rPr>
        <w:t>Личные расходы</w:t>
      </w:r>
    </w:p>
    <w:p w:rsidR="001D18C7" w:rsidRPr="001D18C7" w:rsidRDefault="001D18C7" w:rsidP="009944B4">
      <w:pPr>
        <w:tabs>
          <w:tab w:val="left" w:pos="3090"/>
        </w:tabs>
        <w:spacing w:line="360" w:lineRule="auto"/>
        <w:ind w:left="360"/>
        <w:jc w:val="center"/>
        <w:rPr>
          <w:i/>
          <w:iCs/>
          <w:sz w:val="22"/>
          <w:szCs w:val="22"/>
          <w:lang w:val="ru-RU"/>
        </w:rPr>
      </w:pPr>
      <w:bookmarkStart w:id="2" w:name="_GoBack"/>
      <w:bookmarkEnd w:id="1"/>
      <w:bookmarkEnd w:id="2"/>
    </w:p>
    <w:p w:rsidR="00315C1F" w:rsidRDefault="00315C1F" w:rsidP="00315C1F">
      <w:pPr>
        <w:pStyle w:val="af0"/>
        <w:rPr>
          <w:rFonts w:eastAsia="Calibri" w:cs="Arial"/>
          <w:bCs/>
          <w:iCs/>
          <w:color w:val="DA0871"/>
          <w:sz w:val="24"/>
          <w:lang w:val="ru-RU" w:bidi="ar-SA"/>
        </w:rPr>
      </w:pPr>
      <w:r w:rsidRPr="00315C1F">
        <w:rPr>
          <w:rFonts w:ascii="Century Gothic" w:eastAsia="Calibri" w:hAnsi="Century Gothic" w:cs="Arial"/>
          <w:b/>
          <w:iCs/>
          <w:color w:val="DA0871"/>
          <w:sz w:val="24"/>
          <w:szCs w:val="24"/>
          <w:lang w:val="ru-RU" w:bidi="ar-SA"/>
        </w:rPr>
        <w:t>Важная информация:</w:t>
      </w:r>
      <w:r w:rsidRPr="00315C1F">
        <w:rPr>
          <w:rFonts w:eastAsia="Calibri" w:cs="Arial"/>
          <w:bCs/>
          <w:iCs/>
          <w:color w:val="DA0871"/>
          <w:sz w:val="24"/>
          <w:lang w:val="ru-RU" w:bidi="ar-SA"/>
        </w:rPr>
        <w:t xml:space="preserve"> </w:t>
      </w:r>
    </w:p>
    <w:p w:rsidR="00120E2C" w:rsidRPr="00315C1F" w:rsidRDefault="00120E2C" w:rsidP="00315C1F">
      <w:pPr>
        <w:pStyle w:val="af0"/>
        <w:rPr>
          <w:rFonts w:ascii="Century Gothic" w:eastAsia="Calibri" w:hAnsi="Century Gothic" w:cs="Arial"/>
          <w:b/>
          <w:iCs/>
          <w:color w:val="DA0871"/>
          <w:sz w:val="24"/>
          <w:szCs w:val="24"/>
          <w:lang w:val="ru-RU" w:bidi="ar-SA"/>
        </w:rPr>
      </w:pPr>
    </w:p>
    <w:p w:rsidR="00315C1F" w:rsidRDefault="00315C1F" w:rsidP="00315C1F">
      <w:pPr>
        <w:numPr>
          <w:ilvl w:val="0"/>
          <w:numId w:val="10"/>
        </w:numPr>
        <w:ind w:right="4"/>
        <w:jc w:val="both"/>
        <w:rPr>
          <w:rFonts w:ascii="Century Gothic" w:hAnsi="Century Gothic"/>
          <w:b/>
          <w:iCs/>
          <w:color w:val="00ABAB"/>
          <w:lang w:val="ru-RU"/>
        </w:rPr>
      </w:pPr>
      <w:r>
        <w:rPr>
          <w:rFonts w:ascii="Century Gothic" w:hAnsi="Century Gothic"/>
          <w:b/>
          <w:iCs/>
          <w:color w:val="00ABAB"/>
          <w:lang w:val="ru-RU"/>
        </w:rPr>
        <w:t xml:space="preserve">Так как тур сборный, компания несёт за собой право менять местами экскурсионные дни. При этом содержание программы остается неизменным! </w:t>
      </w:r>
    </w:p>
    <w:p w:rsidR="008A450D" w:rsidRDefault="008A450D" w:rsidP="009944B4">
      <w:pPr>
        <w:tabs>
          <w:tab w:val="left" w:pos="3090"/>
        </w:tabs>
        <w:spacing w:line="360" w:lineRule="auto"/>
        <w:ind w:left="360"/>
        <w:jc w:val="center"/>
        <w:rPr>
          <w:i/>
          <w:iCs/>
          <w:sz w:val="22"/>
          <w:szCs w:val="22"/>
          <w:lang w:val="ru-RU"/>
        </w:rPr>
      </w:pPr>
    </w:p>
    <w:p w:rsidR="001C2DA3" w:rsidRPr="00120E2C" w:rsidRDefault="00843579" w:rsidP="00120E2C">
      <w:pPr>
        <w:tabs>
          <w:tab w:val="left" w:pos="3090"/>
        </w:tabs>
        <w:spacing w:line="360" w:lineRule="auto"/>
        <w:ind w:left="360"/>
        <w:jc w:val="center"/>
        <w:rPr>
          <w:i/>
          <w:iCs/>
          <w:sz w:val="44"/>
          <w:szCs w:val="44"/>
        </w:rPr>
      </w:pPr>
      <w:r w:rsidRPr="009944B4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237490</wp:posOffset>
            </wp:positionV>
            <wp:extent cx="158750" cy="158750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C1F" w:rsidRPr="00120E2C" w:rsidRDefault="00315C1F" w:rsidP="008A450D">
      <w:pPr>
        <w:ind w:right="4"/>
        <w:jc w:val="center"/>
        <w:rPr>
          <w:i/>
          <w:iCs/>
          <w:sz w:val="44"/>
          <w:szCs w:val="44"/>
        </w:rPr>
      </w:pPr>
    </w:p>
    <w:p w:rsidR="00315C1F" w:rsidRPr="00120E2C" w:rsidRDefault="00315C1F" w:rsidP="001C2DA3">
      <w:pPr>
        <w:spacing w:line="360" w:lineRule="auto"/>
        <w:ind w:right="4"/>
        <w:jc w:val="center"/>
        <w:rPr>
          <w:i/>
          <w:iCs/>
          <w:sz w:val="44"/>
          <w:szCs w:val="44"/>
          <w:lang w:val="ru-RU"/>
        </w:rPr>
      </w:pPr>
      <w:r w:rsidRPr="00120E2C">
        <w:rPr>
          <w:rStyle w:val="a7"/>
          <w:rFonts w:ascii="Comic Sans MS" w:hAnsi="Comic Sans MS" w:cs="Arial"/>
          <w:color w:val="000000"/>
          <w:sz w:val="44"/>
          <w:szCs w:val="44"/>
          <w:highlight w:val="yellow"/>
          <w:shd w:val="clear" w:color="auto" w:fill="FFFFFF"/>
          <w:lang w:val="ru-RU"/>
        </w:rPr>
        <w:t>МЫ ЖДЕМ ВАС В АРМЕНИИ!!!</w:t>
      </w:r>
    </w:p>
    <w:sectPr w:rsidR="00315C1F" w:rsidRPr="00120E2C" w:rsidSect="009C1D67">
      <w:type w:val="continuous"/>
      <w:pgSz w:w="12240" w:h="15840"/>
      <w:pgMar w:top="1537" w:right="758" w:bottom="270" w:left="100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F61" w:rsidRDefault="00FC7F61" w:rsidP="004F28E0">
      <w:r>
        <w:separator/>
      </w:r>
    </w:p>
  </w:endnote>
  <w:endnote w:type="continuationSeparator" w:id="0">
    <w:p w:rsidR="00FC7F61" w:rsidRDefault="00FC7F61" w:rsidP="004F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F61" w:rsidRDefault="00FC7F61" w:rsidP="004F28E0">
      <w:r>
        <w:separator/>
      </w:r>
    </w:p>
  </w:footnote>
  <w:footnote w:type="continuationSeparator" w:id="0">
    <w:p w:rsidR="00FC7F61" w:rsidRDefault="00FC7F61" w:rsidP="004F2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43C9868"/>
    <w:lvl w:ilvl="0" w:tplc="BE1CACF8">
      <w:start w:val="1"/>
      <w:numFmt w:val="bullet"/>
      <w:lvlText w:val=""/>
      <w:lvlJc w:val="left"/>
    </w:lvl>
    <w:lvl w:ilvl="1" w:tplc="254EA2AC">
      <w:start w:val="1"/>
      <w:numFmt w:val="bullet"/>
      <w:lvlText w:val=""/>
      <w:lvlJc w:val="left"/>
    </w:lvl>
    <w:lvl w:ilvl="2" w:tplc="3ACAD26E">
      <w:start w:val="1"/>
      <w:numFmt w:val="bullet"/>
      <w:lvlText w:val=""/>
      <w:lvlJc w:val="left"/>
    </w:lvl>
    <w:lvl w:ilvl="3" w:tplc="6AFCBB9E">
      <w:start w:val="1"/>
      <w:numFmt w:val="bullet"/>
      <w:lvlText w:val=""/>
      <w:lvlJc w:val="left"/>
    </w:lvl>
    <w:lvl w:ilvl="4" w:tplc="31CE0030">
      <w:start w:val="1"/>
      <w:numFmt w:val="bullet"/>
      <w:lvlText w:val=""/>
      <w:lvlJc w:val="left"/>
    </w:lvl>
    <w:lvl w:ilvl="5" w:tplc="68BA1018">
      <w:start w:val="1"/>
      <w:numFmt w:val="bullet"/>
      <w:lvlText w:val=""/>
      <w:lvlJc w:val="left"/>
    </w:lvl>
    <w:lvl w:ilvl="6" w:tplc="BBC29C8E">
      <w:start w:val="1"/>
      <w:numFmt w:val="bullet"/>
      <w:lvlText w:val=""/>
      <w:lvlJc w:val="left"/>
    </w:lvl>
    <w:lvl w:ilvl="7" w:tplc="9D1CDCD0">
      <w:start w:val="1"/>
      <w:numFmt w:val="bullet"/>
      <w:lvlText w:val=""/>
      <w:lvlJc w:val="left"/>
    </w:lvl>
    <w:lvl w:ilvl="8" w:tplc="B45E2B2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5FDA934C">
      <w:start w:val="1"/>
      <w:numFmt w:val="bullet"/>
      <w:lvlText w:val=""/>
      <w:lvlJc w:val="left"/>
    </w:lvl>
    <w:lvl w:ilvl="1" w:tplc="65280D2C">
      <w:start w:val="1"/>
      <w:numFmt w:val="bullet"/>
      <w:lvlText w:val=""/>
      <w:lvlJc w:val="left"/>
    </w:lvl>
    <w:lvl w:ilvl="2" w:tplc="D200D97E">
      <w:start w:val="1"/>
      <w:numFmt w:val="bullet"/>
      <w:lvlText w:val=""/>
      <w:lvlJc w:val="left"/>
    </w:lvl>
    <w:lvl w:ilvl="3" w:tplc="45B24280">
      <w:start w:val="1"/>
      <w:numFmt w:val="bullet"/>
      <w:lvlText w:val=""/>
      <w:lvlJc w:val="left"/>
    </w:lvl>
    <w:lvl w:ilvl="4" w:tplc="A1CA6D22">
      <w:start w:val="1"/>
      <w:numFmt w:val="bullet"/>
      <w:lvlText w:val=""/>
      <w:lvlJc w:val="left"/>
    </w:lvl>
    <w:lvl w:ilvl="5" w:tplc="3850C174">
      <w:start w:val="1"/>
      <w:numFmt w:val="bullet"/>
      <w:lvlText w:val=""/>
      <w:lvlJc w:val="left"/>
    </w:lvl>
    <w:lvl w:ilvl="6" w:tplc="38CEC9E6">
      <w:start w:val="1"/>
      <w:numFmt w:val="bullet"/>
      <w:lvlText w:val=""/>
      <w:lvlJc w:val="left"/>
    </w:lvl>
    <w:lvl w:ilvl="7" w:tplc="F694458E">
      <w:start w:val="1"/>
      <w:numFmt w:val="bullet"/>
      <w:lvlText w:val=""/>
      <w:lvlJc w:val="left"/>
    </w:lvl>
    <w:lvl w:ilvl="8" w:tplc="C616BC06">
      <w:start w:val="1"/>
      <w:numFmt w:val="bullet"/>
      <w:lvlText w:val=""/>
      <w:lvlJc w:val="left"/>
    </w:lvl>
  </w:abstractNum>
  <w:abstractNum w:abstractNumId="2">
    <w:nsid w:val="0806748B"/>
    <w:multiLevelType w:val="hybridMultilevel"/>
    <w:tmpl w:val="88DE1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0455"/>
    <w:multiLevelType w:val="hybridMultilevel"/>
    <w:tmpl w:val="41CE056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2220699C"/>
    <w:multiLevelType w:val="multilevel"/>
    <w:tmpl w:val="9ECE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662E7"/>
    <w:multiLevelType w:val="hybridMultilevel"/>
    <w:tmpl w:val="F746C9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4F15C6F"/>
    <w:multiLevelType w:val="hybridMultilevel"/>
    <w:tmpl w:val="9978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A25D4"/>
    <w:multiLevelType w:val="hybridMultilevel"/>
    <w:tmpl w:val="B908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F52CA"/>
    <w:multiLevelType w:val="hybridMultilevel"/>
    <w:tmpl w:val="953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D0FFB"/>
    <w:multiLevelType w:val="hybridMultilevel"/>
    <w:tmpl w:val="8B8CE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50A80"/>
    <w:multiLevelType w:val="hybridMultilevel"/>
    <w:tmpl w:val="8FE6EF20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149BF"/>
    <w:multiLevelType w:val="hybridMultilevel"/>
    <w:tmpl w:val="D84C7A6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1"/>
  </w:num>
  <w:num w:numId="9">
    <w:abstractNumId w:val="9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1F"/>
    <w:rsid w:val="00003729"/>
    <w:rsid w:val="000106BA"/>
    <w:rsid w:val="00015788"/>
    <w:rsid w:val="00020DB9"/>
    <w:rsid w:val="00062C8F"/>
    <w:rsid w:val="0009322E"/>
    <w:rsid w:val="000D1EF7"/>
    <w:rsid w:val="000F4D62"/>
    <w:rsid w:val="0011431F"/>
    <w:rsid w:val="00120E2C"/>
    <w:rsid w:val="00134D5A"/>
    <w:rsid w:val="0015709D"/>
    <w:rsid w:val="00157D74"/>
    <w:rsid w:val="00167FF7"/>
    <w:rsid w:val="0017623C"/>
    <w:rsid w:val="00176BCE"/>
    <w:rsid w:val="00194A80"/>
    <w:rsid w:val="001A1108"/>
    <w:rsid w:val="001C2DA3"/>
    <w:rsid w:val="001C3A7A"/>
    <w:rsid w:val="001D0155"/>
    <w:rsid w:val="001D17A2"/>
    <w:rsid w:val="001D18C7"/>
    <w:rsid w:val="001D3C5F"/>
    <w:rsid w:val="001D5CF4"/>
    <w:rsid w:val="001D7C71"/>
    <w:rsid w:val="001E2C40"/>
    <w:rsid w:val="001F61C5"/>
    <w:rsid w:val="0020564B"/>
    <w:rsid w:val="00225D40"/>
    <w:rsid w:val="00244323"/>
    <w:rsid w:val="002466CE"/>
    <w:rsid w:val="00256C33"/>
    <w:rsid w:val="0027341E"/>
    <w:rsid w:val="0028567A"/>
    <w:rsid w:val="00293E25"/>
    <w:rsid w:val="002A7207"/>
    <w:rsid w:val="002B604B"/>
    <w:rsid w:val="002B7EBA"/>
    <w:rsid w:val="002E18C1"/>
    <w:rsid w:val="002F0568"/>
    <w:rsid w:val="003039F1"/>
    <w:rsid w:val="00315C1F"/>
    <w:rsid w:val="0032274C"/>
    <w:rsid w:val="00324420"/>
    <w:rsid w:val="00332C50"/>
    <w:rsid w:val="00337A80"/>
    <w:rsid w:val="00345F23"/>
    <w:rsid w:val="00354160"/>
    <w:rsid w:val="00367B28"/>
    <w:rsid w:val="00386D7C"/>
    <w:rsid w:val="003A5491"/>
    <w:rsid w:val="003A7E3B"/>
    <w:rsid w:val="003B05AD"/>
    <w:rsid w:val="003B61CD"/>
    <w:rsid w:val="003D00F9"/>
    <w:rsid w:val="003F362A"/>
    <w:rsid w:val="003F46A8"/>
    <w:rsid w:val="003F7D3B"/>
    <w:rsid w:val="00411A77"/>
    <w:rsid w:val="00420EE5"/>
    <w:rsid w:val="00434369"/>
    <w:rsid w:val="00436A92"/>
    <w:rsid w:val="00452A9A"/>
    <w:rsid w:val="004C37E7"/>
    <w:rsid w:val="004C6D92"/>
    <w:rsid w:val="004D2F38"/>
    <w:rsid w:val="004D7F48"/>
    <w:rsid w:val="004E661E"/>
    <w:rsid w:val="004E67D8"/>
    <w:rsid w:val="004E6F35"/>
    <w:rsid w:val="004F0846"/>
    <w:rsid w:val="004F28E0"/>
    <w:rsid w:val="004F4607"/>
    <w:rsid w:val="004F6F37"/>
    <w:rsid w:val="00500B99"/>
    <w:rsid w:val="00515895"/>
    <w:rsid w:val="005273BE"/>
    <w:rsid w:val="00527978"/>
    <w:rsid w:val="00530412"/>
    <w:rsid w:val="0053593C"/>
    <w:rsid w:val="00541922"/>
    <w:rsid w:val="00541C75"/>
    <w:rsid w:val="005671ED"/>
    <w:rsid w:val="005679AE"/>
    <w:rsid w:val="00587D00"/>
    <w:rsid w:val="005961A3"/>
    <w:rsid w:val="005A0AF8"/>
    <w:rsid w:val="005E2609"/>
    <w:rsid w:val="005E3402"/>
    <w:rsid w:val="005F19CD"/>
    <w:rsid w:val="005F2933"/>
    <w:rsid w:val="00607688"/>
    <w:rsid w:val="0061389A"/>
    <w:rsid w:val="0062245A"/>
    <w:rsid w:val="006305F3"/>
    <w:rsid w:val="006866B6"/>
    <w:rsid w:val="006877B5"/>
    <w:rsid w:val="006B1063"/>
    <w:rsid w:val="006B2810"/>
    <w:rsid w:val="006B6CC6"/>
    <w:rsid w:val="006C442E"/>
    <w:rsid w:val="006C4770"/>
    <w:rsid w:val="006C6903"/>
    <w:rsid w:val="006D440C"/>
    <w:rsid w:val="00702775"/>
    <w:rsid w:val="00703BE6"/>
    <w:rsid w:val="007216C7"/>
    <w:rsid w:val="00721BA6"/>
    <w:rsid w:val="007236AF"/>
    <w:rsid w:val="00727207"/>
    <w:rsid w:val="007360AF"/>
    <w:rsid w:val="007501ED"/>
    <w:rsid w:val="00753181"/>
    <w:rsid w:val="0075343C"/>
    <w:rsid w:val="00753D3D"/>
    <w:rsid w:val="0076666D"/>
    <w:rsid w:val="007858F9"/>
    <w:rsid w:val="00794A10"/>
    <w:rsid w:val="007B0238"/>
    <w:rsid w:val="007B4AC0"/>
    <w:rsid w:val="007D5848"/>
    <w:rsid w:val="007E7477"/>
    <w:rsid w:val="007F29D3"/>
    <w:rsid w:val="008421AF"/>
    <w:rsid w:val="00843579"/>
    <w:rsid w:val="00886BEB"/>
    <w:rsid w:val="00895C82"/>
    <w:rsid w:val="008A2265"/>
    <w:rsid w:val="008A450D"/>
    <w:rsid w:val="008A46D4"/>
    <w:rsid w:val="008A5D35"/>
    <w:rsid w:val="008B198E"/>
    <w:rsid w:val="008B5555"/>
    <w:rsid w:val="008B708D"/>
    <w:rsid w:val="008C0918"/>
    <w:rsid w:val="008C4895"/>
    <w:rsid w:val="008C7080"/>
    <w:rsid w:val="008C7AED"/>
    <w:rsid w:val="008D08D4"/>
    <w:rsid w:val="008E07CE"/>
    <w:rsid w:val="008E3C7C"/>
    <w:rsid w:val="008E3FF8"/>
    <w:rsid w:val="008F7186"/>
    <w:rsid w:val="009030E6"/>
    <w:rsid w:val="00931CD6"/>
    <w:rsid w:val="00933A50"/>
    <w:rsid w:val="0094476F"/>
    <w:rsid w:val="0094607A"/>
    <w:rsid w:val="0095591F"/>
    <w:rsid w:val="00970BD6"/>
    <w:rsid w:val="00980E9F"/>
    <w:rsid w:val="009813C5"/>
    <w:rsid w:val="009944B4"/>
    <w:rsid w:val="00995414"/>
    <w:rsid w:val="009B632F"/>
    <w:rsid w:val="009C1D67"/>
    <w:rsid w:val="009C25DA"/>
    <w:rsid w:val="009D5652"/>
    <w:rsid w:val="009F5BB2"/>
    <w:rsid w:val="00A064EF"/>
    <w:rsid w:val="00A2738F"/>
    <w:rsid w:val="00A5403D"/>
    <w:rsid w:val="00A55CD1"/>
    <w:rsid w:val="00A6351F"/>
    <w:rsid w:val="00A71364"/>
    <w:rsid w:val="00A75F50"/>
    <w:rsid w:val="00A768BD"/>
    <w:rsid w:val="00A77440"/>
    <w:rsid w:val="00A82355"/>
    <w:rsid w:val="00A83EFA"/>
    <w:rsid w:val="00AC3490"/>
    <w:rsid w:val="00AD68DD"/>
    <w:rsid w:val="00AF16D2"/>
    <w:rsid w:val="00AF5FE3"/>
    <w:rsid w:val="00AF610B"/>
    <w:rsid w:val="00B03A22"/>
    <w:rsid w:val="00B141AA"/>
    <w:rsid w:val="00B26BAC"/>
    <w:rsid w:val="00B32BE1"/>
    <w:rsid w:val="00B36DD4"/>
    <w:rsid w:val="00B409AE"/>
    <w:rsid w:val="00B43CC1"/>
    <w:rsid w:val="00B710CD"/>
    <w:rsid w:val="00B721BA"/>
    <w:rsid w:val="00B9179E"/>
    <w:rsid w:val="00BB77CC"/>
    <w:rsid w:val="00BD4D85"/>
    <w:rsid w:val="00BE20F3"/>
    <w:rsid w:val="00C1492C"/>
    <w:rsid w:val="00C27695"/>
    <w:rsid w:val="00C327EA"/>
    <w:rsid w:val="00C419F5"/>
    <w:rsid w:val="00C65C7F"/>
    <w:rsid w:val="00C71F3F"/>
    <w:rsid w:val="00C7521E"/>
    <w:rsid w:val="00C80039"/>
    <w:rsid w:val="00C8298E"/>
    <w:rsid w:val="00C84E6E"/>
    <w:rsid w:val="00C856FF"/>
    <w:rsid w:val="00C86162"/>
    <w:rsid w:val="00C93E8D"/>
    <w:rsid w:val="00CA27F4"/>
    <w:rsid w:val="00CA29FD"/>
    <w:rsid w:val="00CA4FDA"/>
    <w:rsid w:val="00CB2E8E"/>
    <w:rsid w:val="00CC38CF"/>
    <w:rsid w:val="00CE5342"/>
    <w:rsid w:val="00CF5033"/>
    <w:rsid w:val="00CF72AA"/>
    <w:rsid w:val="00D03527"/>
    <w:rsid w:val="00D20818"/>
    <w:rsid w:val="00D256D5"/>
    <w:rsid w:val="00D3208F"/>
    <w:rsid w:val="00D404A6"/>
    <w:rsid w:val="00D41FC4"/>
    <w:rsid w:val="00D57C1A"/>
    <w:rsid w:val="00D803F1"/>
    <w:rsid w:val="00D9689C"/>
    <w:rsid w:val="00DA3FE8"/>
    <w:rsid w:val="00DB0DC6"/>
    <w:rsid w:val="00DB35F4"/>
    <w:rsid w:val="00DB6ABC"/>
    <w:rsid w:val="00DD01D8"/>
    <w:rsid w:val="00DD0AD5"/>
    <w:rsid w:val="00DD4003"/>
    <w:rsid w:val="00DE111F"/>
    <w:rsid w:val="00DE5B4A"/>
    <w:rsid w:val="00DF23CD"/>
    <w:rsid w:val="00DF7529"/>
    <w:rsid w:val="00E05B1F"/>
    <w:rsid w:val="00E05FAB"/>
    <w:rsid w:val="00E11733"/>
    <w:rsid w:val="00E127D2"/>
    <w:rsid w:val="00E25069"/>
    <w:rsid w:val="00E41DE7"/>
    <w:rsid w:val="00E65DB0"/>
    <w:rsid w:val="00E70C9B"/>
    <w:rsid w:val="00E95F53"/>
    <w:rsid w:val="00ED09E2"/>
    <w:rsid w:val="00ED2C3C"/>
    <w:rsid w:val="00ED2EBA"/>
    <w:rsid w:val="00EF3F44"/>
    <w:rsid w:val="00EF5020"/>
    <w:rsid w:val="00F11CFD"/>
    <w:rsid w:val="00F172DE"/>
    <w:rsid w:val="00F25842"/>
    <w:rsid w:val="00F30E2A"/>
    <w:rsid w:val="00F40B91"/>
    <w:rsid w:val="00F47EB2"/>
    <w:rsid w:val="00F900F1"/>
    <w:rsid w:val="00FA18C4"/>
    <w:rsid w:val="00FA6511"/>
    <w:rsid w:val="00FB023A"/>
    <w:rsid w:val="00FC5950"/>
    <w:rsid w:val="00FC7F61"/>
    <w:rsid w:val="00FD413B"/>
    <w:rsid w:val="00FF0C8C"/>
    <w:rsid w:val="00FF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8EE447-AAAF-4BE8-BE96-FBE02621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60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1">
    <w:name w:val="heading 1"/>
    <w:basedOn w:val="a"/>
    <w:link w:val="10"/>
    <w:uiPriority w:val="9"/>
    <w:qFormat/>
    <w:rsid w:val="009954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F28E0"/>
  </w:style>
  <w:style w:type="paragraph" w:styleId="a5">
    <w:name w:val="footer"/>
    <w:basedOn w:val="a"/>
    <w:link w:val="a6"/>
    <w:uiPriority w:val="99"/>
    <w:unhideWhenUsed/>
    <w:rsid w:val="004F28E0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F28E0"/>
  </w:style>
  <w:style w:type="character" w:styleId="a7">
    <w:name w:val="Strong"/>
    <w:uiPriority w:val="22"/>
    <w:qFormat/>
    <w:rsid w:val="0076666D"/>
    <w:rPr>
      <w:b/>
      <w:bCs/>
    </w:rPr>
  </w:style>
  <w:style w:type="paragraph" w:styleId="a8">
    <w:name w:val="List Paragraph"/>
    <w:basedOn w:val="a"/>
    <w:uiPriority w:val="34"/>
    <w:qFormat/>
    <w:rsid w:val="004E6F3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js-phone-number">
    <w:name w:val="js-phone-number"/>
    <w:rsid w:val="001F61C5"/>
  </w:style>
  <w:style w:type="paragraph" w:styleId="a9">
    <w:name w:val="caption"/>
    <w:basedOn w:val="a"/>
    <w:next w:val="a"/>
    <w:uiPriority w:val="35"/>
    <w:semiHidden/>
    <w:unhideWhenUsed/>
    <w:qFormat/>
    <w:rsid w:val="001D7C7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7C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D7C71"/>
    <w:rPr>
      <w:rFonts w:ascii="Tahoma" w:hAnsi="Tahoma" w:cs="Tahoma"/>
      <w:sz w:val="16"/>
      <w:szCs w:val="16"/>
    </w:rPr>
  </w:style>
  <w:style w:type="character" w:styleId="ac">
    <w:name w:val="Emphasis"/>
    <w:uiPriority w:val="20"/>
    <w:qFormat/>
    <w:rsid w:val="001D7C71"/>
    <w:rPr>
      <w:i/>
      <w:iCs/>
    </w:rPr>
  </w:style>
  <w:style w:type="character" w:styleId="ad">
    <w:name w:val="Hyperlink"/>
    <w:uiPriority w:val="99"/>
    <w:unhideWhenUsed/>
    <w:rsid w:val="00C856FF"/>
    <w:rPr>
      <w:color w:val="0000FF"/>
      <w:u w:val="single"/>
    </w:rPr>
  </w:style>
  <w:style w:type="table" w:styleId="1-1">
    <w:name w:val="Medium Grid 1 Accent 1"/>
    <w:basedOn w:val="a1"/>
    <w:uiPriority w:val="67"/>
    <w:rsid w:val="00DD01D8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e">
    <w:name w:val="Normal (Web)"/>
    <w:basedOn w:val="a"/>
    <w:uiPriority w:val="99"/>
    <w:unhideWhenUsed/>
    <w:rsid w:val="00D404A6"/>
    <w:pPr>
      <w:spacing w:before="100" w:beforeAutospacing="1" w:after="100" w:afterAutospacing="1"/>
    </w:pPr>
  </w:style>
  <w:style w:type="table" w:styleId="-5">
    <w:name w:val="Light List Accent 5"/>
    <w:basedOn w:val="a1"/>
    <w:uiPriority w:val="61"/>
    <w:rsid w:val="00F900F1"/>
    <w:rPr>
      <w:rFonts w:eastAsia="Times New Roman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af">
    <w:name w:val="Без интервала Знак"/>
    <w:link w:val="af0"/>
    <w:uiPriority w:val="1"/>
    <w:locked/>
    <w:rsid w:val="00753181"/>
    <w:rPr>
      <w:rFonts w:ascii="Cambria" w:eastAsia="Times New Roman" w:hAnsi="Cambria" w:cs="Times New Roman"/>
      <w:lang w:val="en-US" w:bidi="en-US"/>
    </w:rPr>
  </w:style>
  <w:style w:type="paragraph" w:styleId="af0">
    <w:name w:val="No Spacing"/>
    <w:link w:val="af"/>
    <w:uiPriority w:val="1"/>
    <w:qFormat/>
    <w:rsid w:val="00753181"/>
    <w:rPr>
      <w:rFonts w:ascii="Cambria" w:eastAsia="Times New Roman" w:hAnsi="Cambria" w:cs="Times New Roman"/>
      <w:lang w:val="en-US" w:eastAsia="hy-AM" w:bidi="en-US"/>
    </w:rPr>
  </w:style>
  <w:style w:type="character" w:customStyle="1" w:styleId="UnresolvedMention">
    <w:name w:val="Unresolved Mention"/>
    <w:uiPriority w:val="99"/>
    <w:semiHidden/>
    <w:unhideWhenUsed/>
    <w:rsid w:val="000F4D62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1C2DA3"/>
    <w:rPr>
      <w:rFonts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99541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31681-63F9-48F6-A088-C1DCB9C8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1270</Words>
  <Characters>7245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 - Spinnaker Travel Armenia</dc:creator>
  <cp:keywords/>
  <cp:lastModifiedBy>YasyaP</cp:lastModifiedBy>
  <cp:revision>4</cp:revision>
  <cp:lastPrinted>2021-09-28T15:17:00Z</cp:lastPrinted>
  <dcterms:created xsi:type="dcterms:W3CDTF">2023-02-28T09:41:00Z</dcterms:created>
  <dcterms:modified xsi:type="dcterms:W3CDTF">2023-02-28T10:52:00Z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000800320b0000000000010282310207f7000400038000</vt:lpwstr>
  </property>
</Properties>
</file>